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Location:</w:t>
      </w:r>
      <w:r>
        <w:t xml:space="preserve"> </w:t>
      </w:r>
      <w:r>
        <w:t xml:space="preserve">Vietnam Ho Chi Minh City</w:t>
      </w:r>
    </w:p>
    <w:bookmarkEnd w:id="20"/>
    <w:bookmarkStart w:id="21" w:name="professional-summary"/>
    <w:p>
      <w:pPr>
        <w:pStyle w:val="Heading2"/>
      </w:pPr>
      <w:r>
        <w:t xml:space="preserve">Professional Summary</w:t>
      </w:r>
    </w:p>
    <w:p>
      <w:pPr>
        <w:pStyle w:val="FirstParagraph"/>
      </w:pPr>
      <w:r>
        <w:t xml:space="preserve">As a dedicated Marine Engineer with over [X years] of experience in the maritime industry, I specialize in the design, maintenance, and operation of marine propulsion systems and onboard machinery. Based in Vietnam Ho Chi Minh City, I have contributed to numerous projects that align with the region's growing maritime economy. My expertise includes optimizing ship performance, ensuring compliance with international safety standards (such as SOLAS and STCW), and supporting port operations in one of Southeast Asia’s most dynamic economic hubs. I am passionate about advancing sustainable maritime practices while delivering technical excellence in a fast-paced environment.</w:t>
      </w:r>
    </w:p>
    <w:bookmarkEnd w:id="21"/>
    <w:bookmarkStart w:id="22" w:name="technical-skills"/>
    <w:p>
      <w:pPr>
        <w:pStyle w:val="Heading2"/>
      </w:pPr>
      <w:r>
        <w:t xml:space="preserve">Technical Skills</w:t>
      </w:r>
    </w:p>
    <w:p>
      <w:pPr>
        <w:numPr>
          <w:ilvl w:val="0"/>
          <w:numId w:val="1001"/>
        </w:numPr>
        <w:pStyle w:val="Compact"/>
      </w:pPr>
      <w:r>
        <w:t xml:space="preserve">Marine Engine Maintenance &amp; Repair (Diesel, Gas Turbines, Propulsion Systems)</w:t>
      </w:r>
    </w:p>
    <w:p>
      <w:pPr>
        <w:numPr>
          <w:ilvl w:val="0"/>
          <w:numId w:val="1001"/>
        </w:numPr>
        <w:pStyle w:val="Compact"/>
      </w:pPr>
      <w:r>
        <w:t xml:space="preserve">Boiler and Auxiliary Equipment Operation</w:t>
      </w:r>
    </w:p>
    <w:p>
      <w:pPr>
        <w:numPr>
          <w:ilvl w:val="0"/>
          <w:numId w:val="1001"/>
        </w:numPr>
        <w:pStyle w:val="Compact"/>
      </w:pPr>
      <w:r>
        <w:t xml:space="preserve">Safety Management Systems (SMS) and Risk Assessment</w:t>
      </w:r>
    </w:p>
    <w:p>
      <w:pPr>
        <w:numPr>
          <w:ilvl w:val="0"/>
          <w:numId w:val="1001"/>
        </w:numPr>
        <w:pStyle w:val="Compact"/>
      </w:pPr>
      <w:r>
        <w:t xml:space="preserve">Computer-Aided Design (CAD) for Ship Layouts</w:t>
      </w:r>
    </w:p>
    <w:p>
      <w:pPr>
        <w:numPr>
          <w:ilvl w:val="0"/>
          <w:numId w:val="1001"/>
        </w:numPr>
        <w:pStyle w:val="Compact"/>
      </w:pPr>
      <w:r>
        <w:t xml:space="preserve">Naval Architecture Principles and Vessel Performance Analysis</w:t>
      </w:r>
    </w:p>
    <w:p>
      <w:pPr>
        <w:numPr>
          <w:ilvl w:val="0"/>
          <w:numId w:val="1001"/>
        </w:numPr>
        <w:pStyle w:val="Compact"/>
      </w:pPr>
      <w:r>
        <w:t xml:space="preserve">Compliance with Vietnamese Maritime Regulations (e.g., Vietnam Shipping Register)</w:t>
      </w:r>
    </w:p>
    <w:p>
      <w:pPr>
        <w:numPr>
          <w:ilvl w:val="0"/>
          <w:numId w:val="1001"/>
        </w:numPr>
        <w:pStyle w:val="Compact"/>
      </w:pPr>
      <w:r>
        <w:t xml:space="preserve">Diesel Engine Troubleshooting and Diagnostics</w:t>
      </w:r>
    </w:p>
    <w:p>
      <w:pPr>
        <w:numPr>
          <w:ilvl w:val="0"/>
          <w:numId w:val="1001"/>
        </w:numPr>
        <w:pStyle w:val="Compact"/>
      </w:pPr>
      <w:r>
        <w:t xml:space="preserve">Environmental Compliance and Waste Management on Vessels</w:t>
      </w:r>
    </w:p>
    <w:bookmarkEnd w:id="22"/>
    <w:bookmarkStart w:id="26" w:name="work-experience"/>
    <w:p>
      <w:pPr>
        <w:pStyle w:val="Heading2"/>
      </w:pPr>
      <w:r>
        <w:t xml:space="preserve">Work Experience</w:t>
      </w:r>
    </w:p>
    <w:bookmarkStart w:id="23" w:name="X072a681c1fd348630e983b94a332b0f7bfea5f2"/>
    <w:p>
      <w:pPr>
        <w:pStyle w:val="Heading3"/>
      </w:pPr>
      <w:r>
        <w:t xml:space="preserve">Saigon Port Authority, Vietnam Ho Chi Minh City</w:t>
      </w:r>
    </w:p>
    <w:p>
      <w:pPr>
        <w:pStyle w:val="FirstParagraph"/>
      </w:pPr>
      <w:r>
        <w:rPr>
          <w:iCs/>
          <w:i/>
        </w:rPr>
        <w:t xml:space="preserve">Marine Engineer | May 2018 – Present</w:t>
      </w:r>
    </w:p>
    <w:p>
      <w:pPr>
        <w:numPr>
          <w:ilvl w:val="0"/>
          <w:numId w:val="1002"/>
        </w:numPr>
        <w:pStyle w:val="Compact"/>
      </w:pPr>
      <w:r>
        <w:t xml:space="preserve">Oversee the maintenance and repair of port vessels, including tugboats and cargo ships, ensuring optimal performance and safety compliance.</w:t>
      </w:r>
    </w:p>
    <w:p>
      <w:pPr>
        <w:numPr>
          <w:ilvl w:val="0"/>
          <w:numId w:val="1002"/>
        </w:numPr>
        <w:pStyle w:val="Compact"/>
      </w:pPr>
      <w:r>
        <w:t xml:space="preserve">Collaborate with local shipping companies to implement fuel efficiency improvements, reducing operational costs by 12% in 2021.</w:t>
      </w:r>
    </w:p>
    <w:p>
      <w:pPr>
        <w:numPr>
          <w:ilvl w:val="0"/>
          <w:numId w:val="1002"/>
        </w:numPr>
        <w:pStyle w:val="Compact"/>
      </w:pPr>
      <w:r>
        <w:t xml:space="preserve">Conduct routine inspections of propulsion systems and auxiliary machinery, minimizing downtime for vessels operating in Vietnam Ho Chi Minh City’s busy port.</w:t>
      </w:r>
    </w:p>
    <w:p>
      <w:pPr>
        <w:numPr>
          <w:ilvl w:val="0"/>
          <w:numId w:val="1002"/>
        </w:numPr>
        <w:pStyle w:val="Compact"/>
      </w:pPr>
      <w:r>
        <w:t xml:space="preserve">Train junior engineers on Vietnamese maritime safety protocols and the use of advanced diagnostic tools tailored to Southeast Asian shipping operations.</w:t>
      </w:r>
    </w:p>
    <w:bookmarkEnd w:id="23"/>
    <w:bookmarkStart w:id="24" w:name="X7a295b9cc621586e75054c591c65c80b5eb336a"/>
    <w:p>
      <w:pPr>
        <w:pStyle w:val="Heading3"/>
      </w:pPr>
      <w:r>
        <w:t xml:space="preserve">Vinalines (Vietnam Shipping Company), Vietnam Ho Chi Minh City</w:t>
      </w:r>
    </w:p>
    <w:p>
      <w:pPr>
        <w:pStyle w:val="FirstParagraph"/>
      </w:pPr>
      <w:r>
        <w:rPr>
          <w:iCs/>
          <w:i/>
        </w:rPr>
        <w:t xml:space="preserve">Senior Marine Engineer | January 2015 – April 2018</w:t>
      </w:r>
    </w:p>
    <w:p>
      <w:pPr>
        <w:numPr>
          <w:ilvl w:val="0"/>
          <w:numId w:val="1003"/>
        </w:numPr>
        <w:pStyle w:val="Compact"/>
      </w:pPr>
      <w:r>
        <w:t xml:space="preserve">Managed the maintenance of a fleet of cargo vessels, ensuring adherence to international standards and Vietnamese maritime laws.</w:t>
      </w:r>
    </w:p>
    <w:p>
      <w:pPr>
        <w:numPr>
          <w:ilvl w:val="0"/>
          <w:numId w:val="1003"/>
        </w:numPr>
        <w:pStyle w:val="Compact"/>
      </w:pPr>
      <w:r>
        <w:t xml:space="preserve">Led a team of engineers to upgrade onboard systems, improving vessel reliability by 20% during transits through the South China Sea.</w:t>
      </w:r>
    </w:p>
    <w:p>
      <w:pPr>
        <w:numPr>
          <w:ilvl w:val="0"/>
          <w:numId w:val="1003"/>
        </w:numPr>
        <w:pStyle w:val="Compact"/>
      </w:pPr>
      <w:r>
        <w:t xml:space="preserve">Played a key role in implementing green technologies on ships operating from Vietnam Ho Chi Minh City, reducing emissions by 15% over three years.</w:t>
      </w:r>
    </w:p>
    <w:p>
      <w:pPr>
        <w:numPr>
          <w:ilvl w:val="0"/>
          <w:numId w:val="1003"/>
        </w:numPr>
        <w:pStyle w:val="Compact"/>
      </w:pPr>
      <w:r>
        <w:t xml:space="preserve">Acted as a liaison between ship crews and port authorities, resolving technical disputes and ensuring compliance with local regulations.</w:t>
      </w:r>
    </w:p>
    <w:bookmarkEnd w:id="24"/>
    <w:bookmarkStart w:id="25" w:name="X625f96084a1499452635f53da2251a80be9b576"/>
    <w:p>
      <w:pPr>
        <w:pStyle w:val="Heading3"/>
      </w:pPr>
      <w:r>
        <w:t xml:space="preserve">Vietnam Maritime University, Vietnam Ho Chi Minh City</w:t>
      </w:r>
    </w:p>
    <w:p>
      <w:pPr>
        <w:pStyle w:val="FirstParagraph"/>
      </w:pPr>
      <w:r>
        <w:rPr>
          <w:iCs/>
          <w:i/>
        </w:rPr>
        <w:t xml:space="preserve">Marine Engineer Intern | June 2014 – December 2014</w:t>
      </w:r>
    </w:p>
    <w:p>
      <w:pPr>
        <w:numPr>
          <w:ilvl w:val="0"/>
          <w:numId w:val="1004"/>
        </w:numPr>
        <w:pStyle w:val="Compact"/>
      </w:pPr>
      <w:r>
        <w:t xml:space="preserve">Assisted in research projects focused on optimizing diesel engine efficiency for vessels operating in tropical climates.</w:t>
      </w:r>
    </w:p>
    <w:p>
      <w:pPr>
        <w:numPr>
          <w:ilvl w:val="0"/>
          <w:numId w:val="1004"/>
        </w:numPr>
        <w:pStyle w:val="Compact"/>
      </w:pPr>
      <w:r>
        <w:t xml:space="preserve">Participated in workshops on Vietnamese maritime policies, gaining insights into the regulatory framework of Vietnam Ho Chi Minh City’s port operations.</w:t>
      </w:r>
    </w:p>
    <w:p>
      <w:pPr>
        <w:numPr>
          <w:ilvl w:val="0"/>
          <w:numId w:val="1004"/>
        </w:numPr>
        <w:pStyle w:val="Compact"/>
      </w:pPr>
      <w:r>
        <w:t xml:space="preserve">Contributed to the development of training modules for marine engineering students, emphasizing hands-on skills relevant to the region’s maritime industry.</w:t>
      </w:r>
    </w:p>
    <w:bookmarkEnd w:id="25"/>
    <w:bookmarkEnd w:id="26"/>
    <w:bookmarkStart w:id="29"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t xml:space="preserve">Vietnam Maritime University, Vietnam Ho Chi Minh City | Graduated: 2014</w:t>
      </w:r>
    </w:p>
    <w:p>
      <w:pPr>
        <w:numPr>
          <w:ilvl w:val="0"/>
          <w:numId w:val="1005"/>
        </w:numPr>
        <w:pStyle w:val="Compact"/>
      </w:pPr>
      <w:r>
        <w:t xml:space="preserve">Relevant coursework: Ship Machinery, Naval Architecture, Marine Safety Systems.</w:t>
      </w:r>
    </w:p>
    <w:p>
      <w:pPr>
        <w:numPr>
          <w:ilvl w:val="0"/>
          <w:numId w:val="1005"/>
        </w:numPr>
        <w:pStyle w:val="Compact"/>
      </w:pPr>
      <w:r>
        <w:t xml:space="preserve">Thesis on "Optimizing Fuel Consumption in Vessels Operating in the Mekong Delta Region."</w:t>
      </w:r>
    </w:p>
    <w:bookmarkEnd w:id="27"/>
    <w:bookmarkStart w:id="28" w:name="certifications"/>
    <w:p>
      <w:pPr>
        <w:pStyle w:val="Heading3"/>
      </w:pPr>
      <w:r>
        <w:t xml:space="preserve">Certifications</w:t>
      </w:r>
    </w:p>
    <w:p>
      <w:pPr>
        <w:numPr>
          <w:ilvl w:val="0"/>
          <w:numId w:val="1006"/>
        </w:numPr>
        <w:pStyle w:val="Compact"/>
      </w:pPr>
      <w:r>
        <w:t xml:space="preserve">STCW 95 (Standards of Training, Certification and Watchkeeping for Seafarers) – 2016</w:t>
      </w:r>
    </w:p>
    <w:p>
      <w:pPr>
        <w:numPr>
          <w:ilvl w:val="0"/>
          <w:numId w:val="1006"/>
        </w:numPr>
        <w:pStyle w:val="Compact"/>
      </w:pPr>
      <w:r>
        <w:t xml:space="preserve">GMDSS (Global Maritime Distress and Safety System) – 2017</w:t>
      </w:r>
    </w:p>
    <w:p>
      <w:pPr>
        <w:numPr>
          <w:ilvl w:val="0"/>
          <w:numId w:val="1006"/>
        </w:numPr>
        <w:pStyle w:val="Compact"/>
      </w:pPr>
      <w:r>
        <w:t xml:space="preserve">Marine Engineering License (Class II) – Vietnam Maritime Authority | Issued: 2018</w:t>
      </w:r>
    </w:p>
    <w:bookmarkEnd w:id="28"/>
    <w:bookmarkEnd w:id="29"/>
    <w:bookmarkStart w:id="30" w:name="languages"/>
    <w:p>
      <w:pPr>
        <w:pStyle w:val="Heading2"/>
      </w:pPr>
      <w:r>
        <w:t xml:space="preserve">Languages</w:t>
      </w:r>
    </w:p>
    <w:p>
      <w:pPr>
        <w:numPr>
          <w:ilvl w:val="0"/>
          <w:numId w:val="1007"/>
        </w:numPr>
        <w:pStyle w:val="Compact"/>
      </w:pPr>
      <w:r>
        <w:t xml:space="preserve">Vietnamese – Native Speaker</w:t>
      </w:r>
    </w:p>
    <w:p>
      <w:pPr>
        <w:numPr>
          <w:ilvl w:val="0"/>
          <w:numId w:val="1007"/>
        </w:numPr>
        <w:pStyle w:val="Compact"/>
      </w:pPr>
      <w:r>
        <w:t xml:space="preserve">English – Fluent (Reading, Writing, Speaking)</w:t>
      </w:r>
    </w:p>
    <w:p>
      <w:pPr>
        <w:numPr>
          <w:ilvl w:val="0"/>
          <w:numId w:val="1007"/>
        </w:numPr>
        <w:pStyle w:val="Compact"/>
      </w:pPr>
      <w:r>
        <w:t xml:space="preserve">French – Basic (for international communication with European shipping companies)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Vietnam Marine Engineering Association (VMEA), 2019–Present.</w:t>
      </w:r>
    </w:p>
    <w:p>
      <w:pPr>
        <w:numPr>
          <w:ilvl w:val="0"/>
          <w:numId w:val="1008"/>
        </w:numPr>
        <w:pStyle w:val="Compact"/>
      </w:pPr>
      <w:r>
        <w:rPr>
          <w:bCs/>
          <w:b/>
        </w:rPr>
        <w:t xml:space="preserve">Projects:</w:t>
      </w:r>
      <w:r>
        <w:t xml:space="preserve"> </w:t>
      </w:r>
      <w:r>
        <w:t xml:space="preserve">Contributed to the design of a solar-powered tugboat prototype for Vietnam Ho Chi Minh City’s port, aiming to reduce carbon footprint by 30%.</w:t>
      </w:r>
    </w:p>
    <w:p>
      <w:pPr>
        <w:numPr>
          <w:ilvl w:val="0"/>
          <w:numId w:val="1008"/>
        </w:numPr>
        <w:pStyle w:val="Compact"/>
      </w:pPr>
      <w:r>
        <w:rPr>
          <w:bCs/>
          <w:b/>
        </w:rPr>
        <w:t xml:space="preserve">Volunteer Work:</w:t>
      </w:r>
      <w:r>
        <w:t xml:space="preserve"> </w:t>
      </w:r>
      <w:r>
        <w:t xml:space="preserve">Taught maritime safety courses at local vocational schools in HCMC, empowering youth with skills for the shipping industry.</w:t>
      </w:r>
    </w:p>
    <w:bookmarkEnd w:id="31"/>
    <w:p>
      <w:pPr>
        <w:pStyle w:val="FirstParagraph"/>
      </w:pPr>
      <w:r>
        <w:rPr>
          <w:bCs/>
          <w:b/>
        </w:rPr>
        <w:t xml:space="preserve">Contact Information:</w:t>
      </w:r>
      <w:r>
        <w:t xml:space="preserve"> </w:t>
      </w:r>
      <w:r>
        <w:t xml:space="preserve">[Your Name] | [Phone Number] | [Email Address] | Vietnam Ho Chi Minh City</w:t>
      </w:r>
    </w:p>
    <w:p>
      <w:pPr>
        <w:pStyle w:val="BodyText"/>
      </w:pPr>
      <w:r>
        <w:t xml:space="preserve">This resume highlights the expertise of a Marine Engineer in Vietnam Ho Chi Minh City, aligning with the region’s maritime needs and global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Vietnam Ho Chi Minh City</dc:title>
  <dc:creator/>
  <dc:language>en</dc:language>
  <cp:keywords/>
  <dcterms:created xsi:type="dcterms:W3CDTF">2025-12-15T21:57:15Z</dcterms:created>
  <dcterms:modified xsi:type="dcterms:W3CDTF">2025-12-15T21:57:15Z</dcterms:modified>
</cp:coreProperties>
</file>

<file path=docProps/custom.xml><?xml version="1.0" encoding="utf-8"?>
<Properties xmlns="http://schemas.openxmlformats.org/officeDocument/2006/custom-properties" xmlns:vt="http://schemas.openxmlformats.org/officeDocument/2006/docPropsVTypes"/>
</file>