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0" w:name="resume-marketing-manager---france-paris"/>
    <w:p>
      <w:pPr>
        <w:pStyle w:val="Heading1"/>
      </w:pPr>
      <w:r>
        <w:t xml:space="preserve">Resume: Marketing Manager -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Élise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75001 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linkedin.com/in/elisemoreau-marketing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over 8 years of experience in developing and executing innovative marketing strategies tailored to the dynamic markets of France Paris. Adept at leveraging digital tools, brand positioning, and data-driven insights to elevate market presence and drive growth. Proven track record in managing cross-functional teams, launching successful campaigns for international brands in the fashion, tech, and luxury sectors. Fluent in French and English with a deep understanding of consumer behavior in France Paris. Seeking to contribute expertise as a Marketing Manager to organizations aiming to dominate the competitive Parisian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iCs/>
          <w:i/>
        </w:rPr>
        <w:t xml:space="preserve">Luxury Fashion Brand, Paris, France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Developed and executed a comprehensive marketing strategy that increased brand awareness by 40% in the first year, targeting French consumers and international audiences through social media and influencer collaborations.</w:t>
      </w:r>
    </w:p>
    <w:p>
      <w:pPr>
        <w:numPr>
          <w:ilvl w:val="0"/>
          <w:numId w:val="1001"/>
        </w:numPr>
        <w:pStyle w:val="Compact"/>
      </w:pPr>
      <w:r>
        <w:t xml:space="preserve">Managed a $2M annual budget for digital campaigns, resulting in a 25% increase in online sales within 12 months.</w:t>
      </w:r>
    </w:p>
    <w:p>
      <w:pPr>
        <w:numPr>
          <w:ilvl w:val="0"/>
          <w:numId w:val="1001"/>
        </w:numPr>
        <w:pStyle w:val="Compact"/>
      </w:pPr>
      <w:r>
        <w:t xml:space="preserve">Led the rebranding of three product lines, aligning them with Parisian cultural trends and sustainability values, which boosted customer retention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Parisian designers to create exclusive collections, generating media coverage in major French publications like *Vogue* and *Elle*.</w:t>
      </w:r>
    </w:p>
    <w:bookmarkEnd w:id="22"/>
    <w:bookmarkStart w:id="23" w:name="senior-marketing-specialist"/>
    <w:p>
      <w:pPr>
        <w:pStyle w:val="Heading3"/>
      </w:pPr>
      <w:r>
        <w:t xml:space="preserve">Senior Marketing Specialist</w:t>
      </w:r>
    </w:p>
    <w:p>
      <w:pPr>
        <w:pStyle w:val="FirstParagraph"/>
      </w:pPr>
      <w:r>
        <w:rPr>
          <w:iCs/>
          <w:i/>
        </w:rPr>
        <w:t xml:space="preserve">Tech Startup, Paris, France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Directed the launch of a SaaS product in France Paris, achieving 50,000 users within the first six months through targeted SEO and content marketing strategies.</w:t>
      </w:r>
    </w:p>
    <w:p>
      <w:pPr>
        <w:numPr>
          <w:ilvl w:val="0"/>
          <w:numId w:val="1002"/>
        </w:numPr>
        <w:pStyle w:val="Compact"/>
      </w:pPr>
      <w:r>
        <w:t xml:space="preserve">Implemented a data analytics framework to track campaign performance, reducing customer acquisition costs by 18%.</w:t>
      </w:r>
    </w:p>
    <w:p>
      <w:pPr>
        <w:numPr>
          <w:ilvl w:val="0"/>
          <w:numId w:val="1002"/>
        </w:numPr>
        <w:pStyle w:val="Compact"/>
      </w:pPr>
      <w:r>
        <w:t xml:space="preserve">Partnered with Paris-based startups to co-host networking events, expanding the brand’s reach among tech entrepreneurs and investors.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iCs/>
          <w:i/>
        </w:rPr>
        <w:t xml:space="preserve">International Retail Chain, Paris, France</w:t>
      </w:r>
      <w:r>
        <w:t xml:space="preserve"> </w:t>
      </w:r>
      <w:r>
        <w:t xml:space="preserve">| March 2014 – May 2016</w:t>
      </w:r>
    </w:p>
    <w:p>
      <w:pPr>
        <w:numPr>
          <w:ilvl w:val="0"/>
          <w:numId w:val="1003"/>
        </w:numPr>
        <w:pStyle w:val="Compact"/>
      </w:pPr>
      <w:r>
        <w:t xml:space="preserve">Managed regional marketing campaigns across 50+ stores in France, increasing foot traffic by 20% and sales by 15%.</w:t>
      </w:r>
    </w:p>
    <w:p>
      <w:pPr>
        <w:numPr>
          <w:ilvl w:val="0"/>
          <w:numId w:val="1003"/>
        </w:numPr>
        <w:pStyle w:val="Compact"/>
      </w:pPr>
      <w:r>
        <w:t xml:space="preserve">Trained a team of 10 marketing interns, fostering a culture of innovation and cross-departmental collaboration.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Marketing</w:t>
      </w:r>
      <w:r>
        <w:br/>
      </w:r>
      <w:r>
        <w:t xml:space="preserve">École de Management de Paris, France | 2013 – 2014</w:t>
      </w:r>
      <w:r>
        <w:br/>
      </w:r>
      <w:r>
        <w:t xml:space="preserve">Thesis: "Strategic Brand Positioning in the French Market"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br/>
      </w:r>
      <w:r>
        <w:t xml:space="preserve">Université Paris Dauphine, France | 2010 –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Marketing Strategy:</w:t>
      </w:r>
      <w:r>
        <w:t xml:space="preserve"> </w:t>
      </w:r>
      <w:r>
        <w:t xml:space="preserve">Brand development, market research, and campaign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Google Analytics, social media management (Instagram, LinkedIn), email marketing.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CRM software (Salesforce).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 allocation, team leadership.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Certified</w:t>
      </w:r>
      <w:r>
        <w:t xml:space="preserve"> </w:t>
      </w:r>
      <w:r>
        <w:t xml:space="preserve">| 2021</w:t>
      </w:r>
      <w:r>
        <w:br/>
      </w: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| 2020</w:t>
      </w:r>
      <w:r>
        <w:br/>
      </w:r>
      <w:r>
        <w:rPr>
          <w:bCs/>
          <w:b/>
        </w:rPr>
        <w:t xml:space="preserve">CFA Level I (Candidate)</w:t>
      </w:r>
      <w:r>
        <w:t xml:space="preserve"> </w:t>
      </w:r>
      <w:r>
        <w:t xml:space="preserve">| 2019 (for financial marketing insights)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French Marketing Association (AFM), Paris Chapter.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6-month sustainability campaign for a Parisian eco-friendly brand, resulting in 50% higher engagement on social media and partnerships with local environmental organizations.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marketers at the Paris Chamber of Commerce, focusing on digital transformation in small businesses.</w:t>
      </w:r>
    </w:p>
    <w:bookmarkEnd w:id="29"/>
    <w:p>
      <w:pPr>
        <w:pStyle w:val="BodyText"/>
      </w:pPr>
      <w:r>
        <w:t xml:space="preserve">© 2023 Élise Moreau. All rights reserved. This resume is tailored for a Marketing Manager role in France Paris, emphasizing expertise in local markets and global strategies.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Marketing Manager - France Paris</dc:title>
  <dc:creator/>
  <dc:language>en</dc:language>
  <cp:keywords/>
  <dcterms:created xsi:type="dcterms:W3CDTF">2026-07-21T08:23:41Z</dcterms:created>
  <dcterms:modified xsi:type="dcterms:W3CDTF">2026-07-21T08:23:41Z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