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Ananya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ananya.sharma@example.com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7 years of experience in crafting and executing strategic marketing campaigns across diverse industries. Specializing in digital marketing, brand positioning, and market research, I have consistently delivered measurable growth for organizations in India Bangalore’s dynamic business environment. My expertise spans B2B and B2C sectors, with a deep understanding of local consumer behavior and the competitive landscape in India. A passionate advocate for innovation and data-driven decision-making, I am dedicated to helping businesses achieve their marketing objectives while aligning with the unique opportunities of India Bangalore.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Digital Marketing (SEO, SEM, Social Media)</w:t>
      </w:r>
    </w:p>
    <w:p>
      <w:pPr>
        <w:numPr>
          <w:ilvl w:val="0"/>
          <w:numId w:val="1001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1"/>
        </w:numPr>
        <w:pStyle w:val="Compact"/>
      </w:pPr>
      <w:r>
        <w:t xml:space="preserve">Market Research and Analysis</w:t>
      </w:r>
    </w:p>
    <w:p>
      <w:pPr>
        <w:numPr>
          <w:ilvl w:val="0"/>
          <w:numId w:val="1001"/>
        </w:numPr>
        <w:pStyle w:val="Compact"/>
      </w:pPr>
      <w:r>
        <w:t xml:space="preserve">Campaign Development and Execution</w:t>
      </w:r>
    </w:p>
    <w:p>
      <w:pPr>
        <w:numPr>
          <w:ilvl w:val="0"/>
          <w:numId w:val="1001"/>
        </w:numPr>
        <w:pStyle w:val="Compact"/>
      </w:pPr>
      <w:r>
        <w:t xml:space="preserve">Data Analytics and Performance Reporting</w:t>
      </w:r>
    </w:p>
    <w:p>
      <w:pPr>
        <w:numPr>
          <w:ilvl w:val="0"/>
          <w:numId w:val="1001"/>
        </w:numPr>
        <w:pStyle w:val="Compact"/>
      </w:pPr>
      <w:r>
        <w:t xml:space="preserve">Consumer Behavior Insights (India Bangalore)</w:t>
      </w:r>
    </w:p>
    <w:p>
      <w:pPr>
        <w:numPr>
          <w:ilvl w:val="0"/>
          <w:numId w:val="1001"/>
        </w:numPr>
        <w:pStyle w:val="Compact"/>
      </w:pPr>
      <w:r>
        <w:t xml:space="preserve">Strategic Planning and Budget Management</w:t>
      </w:r>
    </w:p>
    <w:p>
      <w:pPr>
        <w:numPr>
          <w:ilvl w:val="0"/>
          <w:numId w:val="1001"/>
        </w:numPr>
        <w:pStyle w:val="Compact"/>
      </w:pPr>
      <w:r>
        <w:t xml:space="preserve">Collaboration with Cross-functional Teams (India Bangalore)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SigmaTech Solutions Pvt. Ltd., Bangalore, India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Directed end-to-end marketing strategies for SaaS products, driving a 35% increase in customer acquisition within 12 months.</w:t>
      </w:r>
    </w:p>
    <w:p>
      <w:pPr>
        <w:numPr>
          <w:ilvl w:val="0"/>
          <w:numId w:val="1002"/>
        </w:numPr>
        <w:pStyle w:val="Compact"/>
      </w:pPr>
      <w:r>
        <w:t xml:space="preserve">Developed and executed digital campaigns targeting India Bangalore’s tech-savvy audience, resulting in a 25% boost in website traffic and lead generation.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and industry experts to enhance brand visibility in the Indian market, contributing to a 15% rise in social media engagement.</w:t>
      </w:r>
    </w:p>
    <w:p>
      <w:pPr>
        <w:numPr>
          <w:ilvl w:val="0"/>
          <w:numId w:val="1002"/>
        </w:numPr>
        <w:pStyle w:val="Compact"/>
      </w:pPr>
      <w:r>
        <w:t xml:space="preserve">Conducted competitive analysis and consumer surveys tailored to India Bangalore’s market needs, refining product positioning for better customer retention.</w:t>
      </w:r>
    </w:p>
    <w:p>
      <w:pPr>
        <w:numPr>
          <w:ilvl w:val="0"/>
          <w:numId w:val="1002"/>
        </w:numPr>
        <w:pStyle w:val="Compact"/>
      </w:pPr>
      <w:r>
        <w:t xml:space="preserve">Managed a team of 8 marketing professionals, fostering collaboration and innovation while maintaining a budget of INR 2.5 crores annually.</w:t>
      </w:r>
    </w:p>
    <w:bookmarkEnd w:id="23"/>
    <w:bookmarkStart w:id="24" w:name="marketing-executive"/>
    <w:p>
      <w:pPr>
        <w:pStyle w:val="Heading3"/>
      </w:pPr>
      <w:r>
        <w:t xml:space="preserve">Marketing Executive</w:t>
      </w:r>
    </w:p>
    <w:p>
      <w:pPr>
        <w:pStyle w:val="FirstParagraph"/>
      </w:pPr>
      <w:r>
        <w:rPr>
          <w:bCs/>
          <w:b/>
        </w:rPr>
        <w:t xml:space="preserve">EcoLuxe Products India Pvt. Ltd., Bangalore, India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Launched a sustainable product line in India Bangalore, achieving a 40% market penetration within the first year.</w:t>
      </w:r>
    </w:p>
    <w:p>
      <w:pPr>
        <w:numPr>
          <w:ilvl w:val="0"/>
          <w:numId w:val="1003"/>
        </w:numPr>
        <w:pStyle w:val="Compact"/>
      </w:pPr>
      <w:r>
        <w:t xml:space="preserve">Implemented SEO strategies that improved organic search rankings by 30%, driving targeted traffic to the company’s e-commerce platform.</w:t>
      </w:r>
    </w:p>
    <w:p>
      <w:pPr>
        <w:numPr>
          <w:ilvl w:val="0"/>
          <w:numId w:val="1003"/>
        </w:numPr>
        <w:pStyle w:val="Compact"/>
      </w:pPr>
      <w:r>
        <w:t xml:space="preserve">Collaborated with the sales team to create lead nurturing campaigns, resulting in a 20% increase in conversion rates for B2B clients in India.</w:t>
      </w:r>
    </w:p>
    <w:p>
      <w:pPr>
        <w:numPr>
          <w:ilvl w:val="0"/>
          <w:numId w:val="1003"/>
        </w:numPr>
        <w:pStyle w:val="Compact"/>
      </w:pPr>
      <w:r>
        <w:t xml:space="preserve">Utilized analytics tools like Google Analytics and HubSpot to track campaign performance, optimizing strategies for higher ROI.</w:t>
      </w:r>
    </w:p>
    <w:p>
      <w:pPr>
        <w:numPr>
          <w:ilvl w:val="0"/>
          <w:numId w:val="1003"/>
        </w:numPr>
        <w:pStyle w:val="Compact"/>
      </w:pPr>
      <w:r>
        <w:t xml:space="preserve">Organized regional events and workshops in India Bangalore to engage with local customers and build brand loyalty.</w:t>
      </w:r>
    </w:p>
    <w:bookmarkEnd w:id="24"/>
    <w:bookmarkStart w:id="25" w:name="internship-marketing-intern"/>
    <w:p>
      <w:pPr>
        <w:pStyle w:val="Heading3"/>
      </w:pPr>
      <w:r>
        <w:t xml:space="preserve">Internship: Marketing Intern</w:t>
      </w:r>
    </w:p>
    <w:p>
      <w:pPr>
        <w:pStyle w:val="FirstParagraph"/>
      </w:pPr>
      <w:r>
        <w:rPr>
          <w:bCs/>
          <w:b/>
        </w:rPr>
        <w:t xml:space="preserve">TechNova Innovations, Bangalore, India</w:t>
      </w:r>
    </w:p>
    <w:p>
      <w:pPr>
        <w:pStyle w:val="BodyText"/>
      </w:pPr>
      <w:r>
        <w:rPr>
          <w:iCs/>
          <w:i/>
        </w:rPr>
        <w:t xml:space="preserve">July 2015 – December 2015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, Marketing Specialization</w:t>
      </w:r>
      <w:r>
        <w:br/>
      </w:r>
      <w:r>
        <w:rPr>
          <w:iCs/>
          <w:i/>
        </w:rPr>
        <w:t xml:space="preserve">University of Bangalore, India</w:t>
      </w:r>
      <w:r>
        <w:br/>
      </w:r>
      <w:r>
        <w:rPr>
          <w:iCs/>
          <w:i/>
        </w:rPr>
        <w:t xml:space="preserve">Graduated: 2015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(2019)</w:t>
      </w:r>
    </w:p>
    <w:p>
      <w:pPr>
        <w:numPr>
          <w:ilvl w:val="0"/>
          <w:numId w:val="1005"/>
        </w:numPr>
        <w:pStyle w:val="Compact"/>
      </w:pPr>
      <w:r>
        <w:t xml:space="preserve">Digital Marketing Course by Coursera (Specialization in Social Media Marketing, 2017)</w:t>
      </w:r>
    </w:p>
    <w:p>
      <w:pPr>
        <w:numPr>
          <w:ilvl w:val="0"/>
          <w:numId w:val="1005"/>
        </w:numPr>
        <w:pStyle w:val="Compact"/>
      </w:pPr>
      <w:r>
        <w:t xml:space="preserve">Certified Marketer by the Indian Institute of Digital Marketing (IIMD),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India Bangalore Tech Summit Campaign</w:t>
      </w:r>
      <w:r>
        <w:br/>
      </w:r>
      <w:r>
        <w:t xml:space="preserve">Spearheaded a multi-channel marketing campaign to promote the India Bangalore Tech Summit, reaching over 50,000 professionals and securing 15+ keynote speakers from global tech giants.</w:t>
      </w:r>
    </w:p>
    <w:p>
      <w:pPr>
        <w:pStyle w:val="BodyText"/>
      </w:pPr>
      <w:r>
        <w:rPr>
          <w:bCs/>
          <w:b/>
        </w:rPr>
        <w:t xml:space="preserve">EcoLuxe’s “Green Living” Initiative</w:t>
      </w:r>
      <w:r>
        <w:br/>
      </w:r>
      <w:r>
        <w:t xml:space="preserve">Led the rebranding of EcoLuxe’s product line to emphasize sustainability. The campaign increased sales by 25% in India Bangalore and earned recognition in the Indian Business Today Awards.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Designed a digital literacy program targeting underprivileged youth in Bangalore, partnering with local NGOs and leveraging social media for awareness. The initiative impacted over 1,000 students within six months.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| India Bangalore</dc:title>
  <dc:creator/>
  <dc:language>en</dc:language>
  <cp:keywords/>
  <dcterms:created xsi:type="dcterms:W3CDTF">2025-12-11T00:53:14Z</dcterms:created>
  <dcterms:modified xsi:type="dcterms:W3CDTF">2025-12-11T00:53:14Z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