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Resume</w:t>
      </w:r>
      <w:r>
        <w:t xml:space="preserve"> </w:t>
      </w:r>
      <w:r>
        <w:t xml:space="preserve">-</w:t>
      </w:r>
      <w:r>
        <w:t xml:space="preserve"> </w:t>
      </w:r>
      <w:r>
        <w:t xml:space="preserve">Italy</w:t>
      </w:r>
      <w:r>
        <w:t xml:space="preserve"> </w:t>
      </w:r>
      <w:r>
        <w:t xml:space="preserve">Milan</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Elena Rossi</w:t>
      </w:r>
      <w:r>
        <w:br/>
      </w:r>
      <w:r>
        <w:rPr>
          <w:bCs/>
          <w:b/>
        </w:rPr>
        <w:t xml:space="preserve">Address:</w:t>
      </w:r>
      <w:r>
        <w:t xml:space="preserve"> </w:t>
      </w:r>
      <w:r>
        <w:t xml:space="preserve">Via Lombardia 45, 20133 Milan, Italy</w:t>
      </w:r>
      <w:r>
        <w:br/>
      </w:r>
      <w:r>
        <w:rPr>
          <w:bCs/>
          <w:b/>
        </w:rPr>
        <w:t xml:space="preserve">Email:</w:t>
      </w:r>
      <w:r>
        <w:t xml:space="preserve"> </w:t>
      </w:r>
      <w:r>
        <w:t xml:space="preserve">elena.rossi@email.it</w:t>
      </w:r>
      <w:r>
        <w:br/>
      </w:r>
      <w:r>
        <w:rPr>
          <w:bCs/>
          <w:b/>
        </w:rPr>
        <w:t xml:space="preserve">Phone:</w:t>
      </w:r>
      <w:r>
        <w:t xml:space="preserve"> </w:t>
      </w:r>
      <w:r>
        <w:t xml:space="preserve">+39 345 678 9012</w:t>
      </w:r>
      <w:r>
        <w:br/>
      </w:r>
      <w:r>
        <w:rPr>
          <w:bCs/>
          <w:b/>
        </w:rPr>
        <w:t xml:space="preserve">LinkedIn:</w:t>
      </w:r>
      <w:r>
        <w:t xml:space="preserve"> </w:t>
      </w:r>
      <w:r>
        <w:t xml:space="preserve">linkedin.com/in/elena-rossi-marketing</w:t>
      </w:r>
    </w:p>
    <w:bookmarkEnd w:id="20"/>
    <w:bookmarkStart w:id="21" w:name="professional-summary"/>
    <w:p>
      <w:pPr>
        <w:pStyle w:val="Heading2"/>
      </w:pPr>
      <w:r>
        <w:t xml:space="preserve">Professional Summary</w:t>
      </w:r>
    </w:p>
    <w:p>
      <w:pPr>
        <w:pStyle w:val="FirstParagraph"/>
      </w:pPr>
      <w:r>
        <w:t xml:space="preserve">A dynamic and results-driven Marketing Manager with over 8 years of experience in developing and executing strategic marketing campaigns tailored for the Italian market, particularly in Milan. Proven expertise in brand positioning, digital marketing, and consumer engagement. Adept at leveraging local insights to create impactful campaigns that resonate with Milanese audiences while aligning with global business goals. Passionate about fostering innovation and driving growth through data-driven strategies. Committed to delivering measurable results in a fast-paced environment.</w:t>
      </w:r>
    </w:p>
    <w:bookmarkEnd w:id="21"/>
    <w:bookmarkStart w:id="24" w:name="work-experience"/>
    <w:p>
      <w:pPr>
        <w:pStyle w:val="Heading2"/>
      </w:pPr>
      <w:r>
        <w:t xml:space="preserve">Work Experience</w:t>
      </w:r>
    </w:p>
    <w:bookmarkStart w:id="22" w:name="marketing-manager"/>
    <w:p>
      <w:pPr>
        <w:pStyle w:val="Heading3"/>
      </w:pPr>
      <w:r>
        <w:rPr>
          <w:bCs/>
          <w:b/>
        </w:rPr>
        <w:t xml:space="preserve">Marketing Manager</w:t>
      </w:r>
    </w:p>
    <w:p>
      <w:pPr>
        <w:pStyle w:val="FirstParagraph"/>
      </w:pPr>
      <w:r>
        <w:rPr>
          <w:iCs/>
          <w:i/>
        </w:rPr>
        <w:t xml:space="preserve">Milan Fashion House (MFH)</w:t>
      </w:r>
      <w:r>
        <w:t xml:space="preserve"> </w:t>
      </w:r>
      <w:r>
        <w:t xml:space="preserve">| Milan, Italy | January 2019 – Present</w:t>
      </w:r>
      <w:r>
        <w:br/>
      </w:r>
      <w:r>
        <w:t xml:space="preserve">- Spearheaded the rebranding of MFH’s luxury fashion line, increasing brand awareness by 40% in Milan and expanding market share in the Italian luxury segment.</w:t>
      </w:r>
      <w:r>
        <w:br/>
      </w:r>
      <w:r>
        <w:t xml:space="preserve">- Developed and executed a multi-channel marketing strategy that boosted online sales by 25% within 12 months, with a focus on digital platforms popular in Italy Milan.</w:t>
      </w:r>
      <w:r>
        <w:br/>
      </w:r>
      <w:r>
        <w:t xml:space="preserve">- Collaborated with local influencers and Italian celebrities to enhance brand visibility, resulting in a 30% increase in social media engagement.</w:t>
      </w:r>
      <w:r>
        <w:br/>
      </w:r>
      <w:r>
        <w:t xml:space="preserve">- Led cross-departmental projects to align marketing initiatives with sales and product development teams, ensuring cohesive brand messaging across all touchpoints.</w:t>
      </w:r>
    </w:p>
    <w:bookmarkEnd w:id="22"/>
    <w:bookmarkStart w:id="23" w:name="marketing-coordinator"/>
    <w:p>
      <w:pPr>
        <w:pStyle w:val="Heading3"/>
      </w:pPr>
      <w:r>
        <w:rPr>
          <w:bCs/>
          <w:b/>
        </w:rPr>
        <w:t xml:space="preserve">Marketing Coordinator</w:t>
      </w:r>
    </w:p>
    <w:p>
      <w:pPr>
        <w:pStyle w:val="FirstParagraph"/>
      </w:pPr>
      <w:r>
        <w:rPr>
          <w:iCs/>
          <w:i/>
        </w:rPr>
        <w:t xml:space="preserve">Arte Italiana Marketing</w:t>
      </w:r>
      <w:r>
        <w:t xml:space="preserve"> </w:t>
      </w:r>
      <w:r>
        <w:t xml:space="preserve">| Milan, Italy | June 2015 – December 2018</w:t>
      </w:r>
      <w:r>
        <w:br/>
      </w:r>
      <w:r>
        <w:t xml:space="preserve">- Managed the launch of a new line of artisanal products, achieving a 15% increase in regional sales within six months.</w:t>
      </w:r>
      <w:r>
        <w:br/>
      </w:r>
      <w:r>
        <w:t xml:space="preserve">- Created and optimized digital ad campaigns using Google Ads and Facebook Ads, resulting in a 20% higher ROI compared to previous campaigns.</w:t>
      </w:r>
      <w:r>
        <w:br/>
      </w:r>
      <w:r>
        <w:t xml:space="preserve">- Conducted market research to identify trends in Italy Milan’s consumer behavior, which informed product positioning and promotional strategies.</w:t>
      </w:r>
      <w:r>
        <w:br/>
      </w:r>
      <w:r>
        <w:t xml:space="preserve">- Partnered with local businesses for co-branded initiatives, strengthening MFH’s presence in Milan’s competitive retail landscape.</w:t>
      </w:r>
    </w:p>
    <w:bookmarkEnd w:id="23"/>
    <w:bookmarkEnd w:id="24"/>
    <w:bookmarkStart w:id="27" w:name="education"/>
    <w:p>
      <w:pPr>
        <w:pStyle w:val="Heading2"/>
      </w:pPr>
      <w:r>
        <w:t xml:space="preserve">Education</w:t>
      </w:r>
    </w:p>
    <w:bookmarkStart w:id="25" w:name="msc-in-marketing"/>
    <w:p>
      <w:pPr>
        <w:pStyle w:val="Heading3"/>
      </w:pPr>
      <w:r>
        <w:rPr>
          <w:bCs/>
          <w:b/>
        </w:rPr>
        <w:t xml:space="preserve">MSc in Marketing</w:t>
      </w:r>
    </w:p>
    <w:p>
      <w:pPr>
        <w:pStyle w:val="FirstParagraph"/>
      </w:pPr>
      <w:r>
        <w:rPr>
          <w:iCs/>
          <w:i/>
        </w:rPr>
        <w:t xml:space="preserve">Università Bocconi</w:t>
      </w:r>
      <w:r>
        <w:t xml:space="preserve"> </w:t>
      </w:r>
      <w:r>
        <w:t xml:space="preserve">| Milan, Italy | 2013 – 2015</w:t>
      </w:r>
      <w:r>
        <w:br/>
      </w:r>
      <w:r>
        <w:t xml:space="preserve">- Specialized in consumer behavior and digital marketing strategies with a focus on European markets.</w:t>
      </w:r>
      <w:r>
        <w:br/>
      </w:r>
      <w:r>
        <w:t xml:space="preserve">- Thesis: "The Impact of Local Culture on Brand Perception in Urban Markets: A Case Study of Milan."</w:t>
      </w:r>
    </w:p>
    <w:bookmarkEnd w:id="25"/>
    <w:bookmarkStart w:id="26" w:name="bsc-in-business-administration"/>
    <w:p>
      <w:pPr>
        <w:pStyle w:val="Heading3"/>
      </w:pPr>
      <w:r>
        <w:rPr>
          <w:bCs/>
          <w:b/>
        </w:rPr>
        <w:t xml:space="preserve">BSc in Business Administration</w:t>
      </w:r>
    </w:p>
    <w:p>
      <w:pPr>
        <w:pStyle w:val="FirstParagraph"/>
      </w:pPr>
      <w:r>
        <w:rPr>
          <w:iCs/>
          <w:i/>
        </w:rPr>
        <w:t xml:space="preserve">Politecnico di Milano</w:t>
      </w:r>
      <w:r>
        <w:t xml:space="preserve"> </w:t>
      </w:r>
      <w:r>
        <w:t xml:space="preserve">| Milan, Italy | 2010 – 2013</w:t>
      </w:r>
      <w:r>
        <w:br/>
      </w:r>
      <w:r>
        <w:t xml:space="preserve">- Graduated with honors, emphasizing marketing and operations management.</w:t>
      </w:r>
    </w:p>
    <w:bookmarkEnd w:id="26"/>
    <w:bookmarkEnd w:id="27"/>
    <w:bookmarkStart w:id="28" w:name="skills"/>
    <w:p>
      <w:pPr>
        <w:pStyle w:val="Heading2"/>
      </w:pPr>
      <w:r>
        <w:t xml:space="preserve">Skills</w:t>
      </w:r>
    </w:p>
    <w:p>
      <w:pPr>
        <w:numPr>
          <w:ilvl w:val="0"/>
          <w:numId w:val="1001"/>
        </w:numPr>
        <w:pStyle w:val="Compact"/>
      </w:pPr>
      <w:r>
        <w:rPr>
          <w:bCs/>
          <w:b/>
        </w:rPr>
        <w:t xml:space="preserve">Marketing Strategy:</w:t>
      </w:r>
      <w:r>
        <w:t xml:space="preserve"> </w:t>
      </w:r>
      <w:r>
        <w:t xml:space="preserve">Expert in developing campaigns aligned with Italian market dynamics, particularly in Milan.</w:t>
      </w:r>
    </w:p>
    <w:p>
      <w:pPr>
        <w:numPr>
          <w:ilvl w:val="0"/>
          <w:numId w:val="1001"/>
        </w:numPr>
        <w:pStyle w:val="Compact"/>
      </w:pPr>
      <w:r>
        <w:rPr>
          <w:bCs/>
          <w:b/>
        </w:rPr>
        <w:t xml:space="preserve">Digital Marketing:</w:t>
      </w:r>
      <w:r>
        <w:t xml:space="preserve"> </w:t>
      </w:r>
      <w:r>
        <w:t xml:space="preserve">Proficient in SEO, SEM, email marketing, and social media platforms (Instagram, Facebook, LinkedIn).</w:t>
      </w:r>
    </w:p>
    <w:p>
      <w:pPr>
        <w:numPr>
          <w:ilvl w:val="0"/>
          <w:numId w:val="1001"/>
        </w:numPr>
        <w:pStyle w:val="Compact"/>
      </w:pPr>
      <w:r>
        <w:rPr>
          <w:bCs/>
          <w:b/>
        </w:rPr>
        <w:t xml:space="preserve">Data Analysis:</w:t>
      </w:r>
      <w:r>
        <w:t xml:space="preserve"> </w:t>
      </w:r>
      <w:r>
        <w:t xml:space="preserve">Skilled in using Google Analytics and Tableau to track campaign performance and consumer behavior.</w:t>
      </w:r>
    </w:p>
    <w:p>
      <w:pPr>
        <w:numPr>
          <w:ilvl w:val="0"/>
          <w:numId w:val="1001"/>
        </w:numPr>
        <w:pStyle w:val="Compact"/>
      </w:pPr>
      <w:r>
        <w:rPr>
          <w:bCs/>
          <w:b/>
        </w:rPr>
        <w:t xml:space="preserve">Brand Management:</w:t>
      </w:r>
      <w:r>
        <w:t xml:space="preserve"> </w:t>
      </w:r>
      <w:r>
        <w:t xml:space="preserve">Experience in building and maintaining strong brand identities for luxury goods in Italy Milan.</w:t>
      </w:r>
    </w:p>
    <w:p>
      <w:pPr>
        <w:numPr>
          <w:ilvl w:val="0"/>
          <w:numId w:val="1001"/>
        </w:numPr>
        <w:pStyle w:val="Compact"/>
      </w:pPr>
      <w:r>
        <w:rPr>
          <w:bCs/>
          <w:b/>
        </w:rPr>
        <w:t xml:space="preserve">Cross-Cultural Communication:</w:t>
      </w:r>
      <w:r>
        <w:t xml:space="preserve"> </w:t>
      </w:r>
      <w:r>
        <w:t xml:space="preserve">Fluent in Italian (native) and English (fluent), with a deep understanding of Italian business etiquette.</w:t>
      </w:r>
    </w:p>
    <w:bookmarkEnd w:id="28"/>
    <w:bookmarkStart w:id="29" w:name="certifications"/>
    <w:p>
      <w:pPr>
        <w:pStyle w:val="Heading2"/>
      </w:pPr>
      <w:r>
        <w:t xml:space="preserve">Certifications</w:t>
      </w:r>
    </w:p>
    <w:p>
      <w:pPr>
        <w:pStyle w:val="FirstParagraph"/>
      </w:pPr>
      <w:r>
        <w:rPr>
          <w:bCs/>
          <w:b/>
        </w:rPr>
        <w:t xml:space="preserve">Google Analytics Certification</w:t>
      </w:r>
      <w:r>
        <w:t xml:space="preserve"> </w:t>
      </w:r>
      <w:r>
        <w:t xml:space="preserve">| 2020</w:t>
      </w:r>
      <w:r>
        <w:br/>
      </w:r>
      <w:r>
        <w:rPr>
          <w:bCs/>
          <w:b/>
        </w:rPr>
        <w:t xml:space="preserve">Hootsuite Social Media Marketing Certification</w:t>
      </w:r>
      <w:r>
        <w:t xml:space="preserve"> </w:t>
      </w:r>
      <w:r>
        <w:t xml:space="preserve">| 2019</w:t>
      </w:r>
      <w:r>
        <w:br/>
      </w:r>
      <w:r>
        <w:rPr>
          <w:bCs/>
          <w:b/>
        </w:rPr>
        <w:t xml:space="preserve">PMP (Project Management Professional)</w:t>
      </w:r>
      <w:r>
        <w:t xml:space="preserve"> </w:t>
      </w:r>
      <w:r>
        <w:t xml:space="preserve">| 2018</w:t>
      </w:r>
    </w:p>
    <w:bookmarkEnd w:id="29"/>
    <w:bookmarkStart w:id="30" w:name="projects-achievements"/>
    <w:p>
      <w:pPr>
        <w:pStyle w:val="Heading2"/>
      </w:pPr>
      <w:r>
        <w:t xml:space="preserve">Projects &amp; Achievements</w:t>
      </w:r>
    </w:p>
    <w:p>
      <w:pPr>
        <w:pStyle w:val="FirstParagraph"/>
      </w:pPr>
      <w:r>
        <w:rPr>
          <w:bCs/>
          <w:b/>
        </w:rPr>
        <w:t xml:space="preserve">Milan Fashion Week Campaign (2021)</w:t>
      </w:r>
      <w:r>
        <w:br/>
      </w:r>
      <w:r>
        <w:t xml:space="preserve">- Led a team of 15 to create a high-impact campaign for MFH’s Spring Collection, resulting in 50% more media coverage than previous years.</w:t>
      </w:r>
    </w:p>
    <w:p>
      <w:pPr>
        <w:pStyle w:val="BodyText"/>
      </w:pPr>
      <w:r>
        <w:rPr>
          <w:bCs/>
          <w:b/>
        </w:rPr>
        <w:t xml:space="preserve">Local Influencer Collaboration Program</w:t>
      </w:r>
      <w:r>
        <w:br/>
      </w:r>
      <w:r>
        <w:t xml:space="preserve">- Partnered with 20+ Italian influencers based in Milan, driving a 35% increase in user-generated content and brand engagement.</w:t>
      </w:r>
    </w:p>
    <w:p>
      <w:pPr>
        <w:pStyle w:val="BodyText"/>
      </w:pPr>
      <w:r>
        <w:rPr>
          <w:bCs/>
          <w:b/>
        </w:rPr>
        <w:t xml:space="preserve">Sustainability Marketing Initiative (2020)</w:t>
      </w:r>
      <w:r>
        <w:br/>
      </w:r>
      <w:r>
        <w:t xml:space="preserve">- Launched a campaign highlighting MFH’s eco-friendly practices, which enhanced the brand’s reputation as a sustainable leader in Italy Milan.</w:t>
      </w:r>
    </w:p>
    <w:bookmarkEnd w:id="30"/>
    <w:bookmarkStart w:id="31" w:name="language-proficiency"/>
    <w:p>
      <w:pPr>
        <w:pStyle w:val="Heading2"/>
      </w:pPr>
      <w:r>
        <w:t xml:space="preserve">Language Proficiency</w:t>
      </w:r>
    </w:p>
    <w:p>
      <w:pPr>
        <w:numPr>
          <w:ilvl w:val="0"/>
          <w:numId w:val="1002"/>
        </w:numPr>
        <w:pStyle w:val="Compact"/>
      </w:pPr>
      <w:r>
        <w:t xml:space="preserve">Italian – Native</w:t>
      </w:r>
    </w:p>
    <w:p>
      <w:pPr>
        <w:numPr>
          <w:ilvl w:val="0"/>
          <w:numId w:val="1002"/>
        </w:numPr>
        <w:pStyle w:val="Compact"/>
      </w:pPr>
      <w:r>
        <w:t xml:space="preserve">English – Fluent (IELTS 7.5)</w:t>
      </w:r>
    </w:p>
    <w:p>
      <w:pPr>
        <w:numPr>
          <w:ilvl w:val="0"/>
          <w:numId w:val="1002"/>
        </w:numPr>
        <w:pStyle w:val="Compact"/>
      </w:pPr>
      <w:r>
        <w:t xml:space="preserve">Spanish – Intermediate</w:t>
      </w:r>
    </w:p>
    <w:bookmarkEnd w:id="31"/>
    <w:bookmarkStart w:id="32" w:name="volunteer-work-community-involvement"/>
    <w:p>
      <w:pPr>
        <w:pStyle w:val="Heading2"/>
      </w:pPr>
      <w:r>
        <w:t xml:space="preserve">Volunteer Work &amp; Community Involvement</w:t>
      </w:r>
    </w:p>
    <w:p>
      <w:pPr>
        <w:pStyle w:val="FirstParagraph"/>
      </w:pPr>
      <w:r>
        <w:rPr>
          <w:bCs/>
          <w:b/>
        </w:rPr>
        <w:t xml:space="preserve">Chairperson, Milan Marketing Association (2017–2019)</w:t>
      </w:r>
      <w:r>
        <w:br/>
      </w:r>
      <w:r>
        <w:t xml:space="preserve">- Organized networking events and workshops for marketing professionals in Italy Milan, fostering collaboration and knowledge sharing.</w:t>
      </w:r>
    </w:p>
    <w:p>
      <w:pPr>
        <w:pStyle w:val="BodyText"/>
      </w:pPr>
      <w:r>
        <w:rPr>
          <w:bCs/>
          <w:b/>
        </w:rPr>
        <w:t xml:space="preserve">Guest Lecturer at Politecnico di Milano</w:t>
      </w:r>
      <w:r>
        <w:br/>
      </w:r>
      <w:r>
        <w:t xml:space="preserve">- Delivered lectures on digital marketing strategies for luxury brands, emphasizing the importance of cultural relevance in Italy Milan.</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Resume - Italy Milan</dc:title>
  <dc:creator/>
  <dc:language>en</dc:language>
  <cp:keywords/>
  <dcterms:created xsi:type="dcterms:W3CDTF">2026-07-23T16:33:51Z</dcterms:created>
  <dcterms:modified xsi:type="dcterms:W3CDTF">2026-07-23T16:33:51Z</dcterms:modified>
</cp:coreProperties>
</file>

<file path=docProps/custom.xml><?xml version="1.0" encoding="utf-8"?>
<Properties xmlns="http://schemas.openxmlformats.org/officeDocument/2006/custom-properties" xmlns:vt="http://schemas.openxmlformats.org/officeDocument/2006/docPropsVTypes"/>
</file>