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Manager,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2" w:name="resume-marketing-manager-japan-tokyo"/>
    <w:p>
      <w:pPr>
        <w:pStyle w:val="Heading1"/>
      </w:pPr>
      <w:r>
        <w:t xml:space="preserve">Resume: Marketing Manager | Japan Tokyo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10-3, Minami-Aoyama, Minato City, Tokyo, Japan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 3-1234-5678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Marketing Manager with over 8 years of experience in developing and executing strategic marketing campaigns across diverse industries. Specializing in the Japan Tokyo market, I have a proven ability to merge global best practices with local cultural nuances to drive brand growth, customer engagement, and market penetration. My expertise includes digital marketing, brand positioning, cross-cultural communication, and analytics-driven decision-making. Fluent in Japanese and English, I am committed to delivering innovative solutions that align with the unique demands of the Japanese business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iCs/>
          <w:i/>
        </w:rPr>
        <w:t xml:space="preserve">Tokyo Marketing Solutions Co., Ltd. | Tokyo, Japan</w:t>
      </w:r>
    </w:p>
    <w:p>
      <w:pPr>
        <w:pStyle w:val="BodyText"/>
      </w:pPr>
      <w:r>
        <w:rPr>
          <w:bCs/>
          <w:b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marketing strategies for 20+ B2B and B2C clients in Japan, achieving a 35% average increase in lead generation and a 40% boost in customer retention.</w:t>
      </w:r>
    </w:p>
    <w:p>
      <w:pPr>
        <w:numPr>
          <w:ilvl w:val="0"/>
          <w:numId w:val="1001"/>
        </w:numPr>
        <w:pStyle w:val="Compact"/>
      </w:pPr>
      <w:r>
        <w:t xml:space="preserve">Launched a localized digital campaign targeting Tokyo’s tech-savvy youth, resulting in a 60% surge in social media engagement and a 25% rise in product sales within six months.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multilingual marketing materials, ensuring cultural relevance and compliance with Japanese regulations.</w:t>
      </w:r>
    </w:p>
    <w:p>
      <w:pPr>
        <w:numPr>
          <w:ilvl w:val="0"/>
          <w:numId w:val="1001"/>
        </w:numPr>
        <w:pStyle w:val="Compact"/>
      </w:pPr>
      <w:r>
        <w:t xml:space="preserve">Utilized advanced analytics tools (Google Analytics, SEMrush) to track campaign performance, optimizing budgets and strategies for maximum ROI.</w:t>
      </w:r>
    </w:p>
    <w:bookmarkEnd w:id="22"/>
    <w:bookmarkStart w:id="23" w:name="senior-marketing-executive"/>
    <w:p>
      <w:pPr>
        <w:pStyle w:val="Heading3"/>
      </w:pPr>
      <w:r>
        <w:t xml:space="preserve">Senior Marketing Executive</w:t>
      </w:r>
    </w:p>
    <w:p>
      <w:pPr>
        <w:pStyle w:val="FirstParagraph"/>
      </w:pPr>
      <w:r>
        <w:rPr>
          <w:iCs/>
          <w:i/>
        </w:rPr>
        <w:t xml:space="preserve">Nikkei Marketing Group | Tokyo, Japan</w:t>
      </w:r>
    </w:p>
    <w:p>
      <w:pPr>
        <w:pStyle w:val="BodyText"/>
      </w:pPr>
      <w:r>
        <w:rPr>
          <w:bCs/>
          <w:b/>
        </w:rPr>
        <w:t xml:space="preserve">March 2015 – December 2018</w:t>
      </w:r>
    </w:p>
    <w:p>
      <w:pPr>
        <w:numPr>
          <w:ilvl w:val="0"/>
          <w:numId w:val="1002"/>
        </w:numPr>
        <w:pStyle w:val="Compact"/>
      </w:pPr>
      <w:r>
        <w:t xml:space="preserve">Headed the rebranding initiative for a leading consumer electronics brand in Tokyo, which increased market share by 18% in two years.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SEO/SEM strategies that improved website traffic by 50%, positioning the brand as a top competitor in the Japanese market.</w:t>
      </w:r>
    </w:p>
    <w:p>
      <w:pPr>
        <w:numPr>
          <w:ilvl w:val="0"/>
          <w:numId w:val="1002"/>
        </w:numPr>
        <w:pStyle w:val="Compact"/>
      </w:pPr>
      <w:r>
        <w:t xml:space="preserve">Organized industry events and networking sessions to strengthen partnerships with key stakeholders in Tokyo’s business community.</w:t>
      </w:r>
    </w:p>
    <w:bookmarkEnd w:id="23"/>
    <w:bookmarkStart w:id="24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iCs/>
          <w:i/>
        </w:rPr>
        <w:t xml:space="preserve">Global Brands Japan | Tokyo, Japan</w:t>
      </w:r>
    </w:p>
    <w:p>
      <w:pPr>
        <w:pStyle w:val="BodyText"/>
      </w:pPr>
      <w:r>
        <w:rPr>
          <w:bCs/>
          <w:b/>
        </w:rPr>
        <w:t xml:space="preserve">July 2012 – February 2015</w:t>
      </w:r>
    </w:p>
    <w:p>
      <w:pPr>
        <w:numPr>
          <w:ilvl w:val="0"/>
          <w:numId w:val="1003"/>
        </w:numPr>
        <w:pStyle w:val="Compact"/>
      </w:pPr>
      <w:r>
        <w:t xml:space="preserve">Supported regional marketing efforts for a multinational corporation, focusing on consumer behavior analysis and market entry strategies in Tokyo.</w:t>
      </w:r>
    </w:p>
    <w:p>
      <w:pPr>
        <w:numPr>
          <w:ilvl w:val="0"/>
          <w:numId w:val="1003"/>
        </w:numPr>
        <w:pStyle w:val="Compact"/>
      </w:pPr>
      <w:r>
        <w:t xml:space="preserve">Created content for social media platforms, resulting in a 30% growth in online followers and brand visibility.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Marketing</w:t>
      </w:r>
    </w:p>
    <w:p>
      <w:pPr>
        <w:pStyle w:val="BodyText"/>
      </w:pPr>
      <w:r>
        <w:rPr>
          <w:iCs/>
          <w:i/>
        </w:rPr>
        <w:t xml:space="preserve">Waseda University, Tokyo, Japan | 2010 – 2012</w:t>
      </w:r>
    </w:p>
    <w:p>
      <w:pPr>
        <w:numPr>
          <w:ilvl w:val="0"/>
          <w:numId w:val="1004"/>
        </w:numPr>
        <w:pStyle w:val="Compact"/>
      </w:pPr>
      <w:r>
        <w:t xml:space="preserve">Focus on international marketing strategies and consumer psychology.</w:t>
      </w:r>
    </w:p>
    <w:p>
      <w:pPr>
        <w:numPr>
          <w:ilvl w:val="0"/>
          <w:numId w:val="1004"/>
        </w:numPr>
        <w:pStyle w:val="Compact"/>
      </w:pPr>
      <w:r>
        <w:t xml:space="preserve">Published research on "Digital Marketing Trends in the Japanese Market" in a university journal.</w:t>
      </w:r>
    </w:p>
    <w:p>
      <w:pPr>
        <w:pStyle w:val="FirstParagraph"/>
      </w:pPr>
      <w:r>
        <w:rPr>
          <w:bCs/>
          <w:b/>
        </w:rPr>
        <w:t xml:space="preserve">Bachelor of Arts in Communication</w:t>
      </w:r>
    </w:p>
    <w:p>
      <w:pPr>
        <w:pStyle w:val="BodyText"/>
      </w:pPr>
      <w:r>
        <w:rPr>
          <w:iCs/>
          <w:i/>
        </w:rPr>
        <w:t xml:space="preserve">University of Tokyo, Japan | 2006 – 2010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SEO/SEM, Google Analytics, Social Media Marketing (Twitter, Instagram, LinkedIn), Email Campaigns.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Brand Management:</w:t>
      </w:r>
      <w:r>
        <w:t xml:space="preserve"> </w:t>
      </w:r>
      <w:r>
        <w:t xml:space="preserve">Positioning, Rebranding, Market Research.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Japanese and English; experienced in navigating Japanese business etiquette and cultural expectations.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Excel, Tableau, and data interpretation for actionable insights.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Analytics Individual Qualification (GAIQ)</w:t>
      </w:r>
      <w:r>
        <w:t xml:space="preserve"> </w:t>
      </w:r>
      <w:r>
        <w:t xml:space="preserve">–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Digital Marketing Professional (CDMP)</w:t>
      </w:r>
      <w:r>
        <w:t xml:space="preserve"> </w:t>
      </w:r>
      <w:r>
        <w:t xml:space="preserve">– 2018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Japanese – Native proficiency (N1 level)</w:t>
      </w:r>
    </w:p>
    <w:p>
      <w:pPr>
        <w:numPr>
          <w:ilvl w:val="0"/>
          <w:numId w:val="1007"/>
        </w:numPr>
        <w:pStyle w:val="Compact"/>
      </w:pPr>
      <w:r>
        <w:t xml:space="preserve">English – Advanced proficiency (TOEFL iBT 110)</w:t>
      </w:r>
    </w:p>
    <w:p>
      <w:pPr>
        <w:numPr>
          <w:ilvl w:val="0"/>
          <w:numId w:val="1007"/>
        </w:numPr>
        <w:pStyle w:val="Compact"/>
      </w:pPr>
      <w:r>
        <w:t xml:space="preserve">Korean – Basic communication skills</w:t>
      </w:r>
    </w:p>
    <w:bookmarkEnd w:id="29"/>
    <w:bookmarkStart w:id="30" w:name="professional-projects"/>
    <w:p>
      <w:pPr>
        <w:pStyle w:val="Heading2"/>
      </w:pPr>
      <w:r>
        <w:t xml:space="preserve">Professional Projects</w:t>
      </w:r>
    </w:p>
    <w:p>
      <w:pPr>
        <w:pStyle w:val="FirstParagraph"/>
      </w:pPr>
      <w:r>
        <w:rPr>
          <w:bCs/>
          <w:b/>
        </w:rPr>
        <w:t xml:space="preserve">"Tokyo Tech Innovators Campaign"</w:t>
      </w:r>
    </w:p>
    <w:p>
      <w:pPr>
        <w:pStyle w:val="BodyText"/>
      </w:pPr>
      <w:r>
        <w:rPr>
          <w:iCs/>
          <w:i/>
        </w:rPr>
        <w:t xml:space="preserve">Marketing Manager | 2021</w:t>
      </w:r>
    </w:p>
    <w:p>
      <w:pPr>
        <w:numPr>
          <w:ilvl w:val="0"/>
          <w:numId w:val="1008"/>
        </w:numPr>
        <w:pStyle w:val="Compact"/>
      </w:pPr>
      <w:r>
        <w:t xml:space="preserve">Collaborated with 10+ tech startups in Tokyo to create a unified campaign highlighting innovation and sustainability.</w:t>
      </w:r>
    </w:p>
    <w:p>
      <w:pPr>
        <w:numPr>
          <w:ilvl w:val="0"/>
          <w:numId w:val="1008"/>
        </w:numPr>
        <w:pStyle w:val="Compact"/>
      </w:pPr>
      <w:r>
        <w:t xml:space="preserve">Generated over 50,000 new leads and secured partnerships with three major Japanese corporations.</w:t>
      </w:r>
    </w:p>
    <w:p>
      <w:pPr>
        <w:pStyle w:val="FirstParagraph"/>
      </w:pPr>
      <w:r>
        <w:rPr>
          <w:bCs/>
          <w:b/>
        </w:rPr>
        <w:t xml:space="preserve">"Japan Tokyo Cultural Exchange Program"</w:t>
      </w:r>
    </w:p>
    <w:p>
      <w:pPr>
        <w:pStyle w:val="BodyText"/>
      </w:pPr>
      <w:r>
        <w:rPr>
          <w:iCs/>
          <w:i/>
        </w:rPr>
        <w:t xml:space="preserve">Project Lead | 2017</w:t>
      </w:r>
    </w:p>
    <w:p>
      <w:pPr>
        <w:numPr>
          <w:ilvl w:val="0"/>
          <w:numId w:val="1009"/>
        </w:numPr>
        <w:pStyle w:val="Compact"/>
      </w:pPr>
      <w:r>
        <w:t xml:space="preserve">Organized a series of workshops to promote cultural exchange between Japanese and international businesses.</w:t>
      </w:r>
    </w:p>
    <w:p>
      <w:pPr>
        <w:numPr>
          <w:ilvl w:val="0"/>
          <w:numId w:val="1009"/>
        </w:numPr>
        <w:pStyle w:val="Compact"/>
      </w:pPr>
      <w:r>
        <w:t xml:space="preserve">Increased brand loyalty among local clients by 20% through community engagement initiatives.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Manager, Japan Tokyo</dc:title>
  <dc:creator/>
  <dc:language>en</dc:language>
  <cp:keywords/>
  <dcterms:created xsi:type="dcterms:W3CDTF">2026-07-21T06:21:29Z</dcterms:created>
  <dcterms:modified xsi:type="dcterms:W3CDTF">2026-07-21T06:21:29Z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