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Uzbekistan</w:t>
      </w:r>
      <w:r>
        <w:t xml:space="preserve"> </w:t>
      </w:r>
      <w:r>
        <w:t xml:space="preserve">Tashkent</w:t>
      </w:r>
    </w:p>
    <w:bookmarkStart w:id="35" w:name="X73f534602cd94ab3380d229b7c2f2bbcb247f41"/>
    <w:p>
      <w:pPr>
        <w:pStyle w:val="Heading1"/>
      </w:pPr>
      <w:r>
        <w:t xml:space="preserve">Resume: Marketing Manager –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+998 12 345 6789</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results-driven Marketing Manager with over 8 years of experience in developing and executing comprehensive marketing strategies tailored to the dynamic market of Uzbekistan Tashkent. Proven expertise in brand positioning, digital marketing, and consumer engagement within the Central Asian region. Adept at leveraging local cultural nuances and market trends to drive business growth. Committed to building strong relationships with stakeholders in Uzbekistan Tashkent and delivering measurable outcomes that align with organizational goals.</w:t>
      </w:r>
    </w:p>
    <w:bookmarkEnd w:id="21"/>
    <w:bookmarkStart w:id="24" w:name="work-experience"/>
    <w:p>
      <w:pPr>
        <w:pStyle w:val="Heading2"/>
      </w:pPr>
      <w:r>
        <w:t xml:space="preserve">Work Experience</w:t>
      </w:r>
    </w:p>
    <w:bookmarkStart w:id="22" w:name="marketing-manager"/>
    <w:p>
      <w:pPr>
        <w:pStyle w:val="Heading3"/>
      </w:pPr>
      <w:r>
        <w:t xml:space="preserve">Marketing Manager</w:t>
      </w:r>
    </w:p>
    <w:p>
      <w:pPr>
        <w:pStyle w:val="FirstParagraph"/>
      </w:pPr>
      <w:r>
        <w:rPr>
          <w:iCs/>
          <w:i/>
        </w:rPr>
        <w:t xml:space="preserve">Tashkent Digital Solutions, Uzbekistan</w:t>
      </w:r>
    </w:p>
    <w:p>
      <w:pPr>
        <w:pStyle w:val="BodyText"/>
      </w:pPr>
      <w:r>
        <w:rPr>
          <w:bCs/>
          <w:b/>
        </w:rPr>
        <w:t xml:space="preserve">January 2019 – Present</w:t>
      </w:r>
    </w:p>
    <w:p>
      <w:pPr>
        <w:numPr>
          <w:ilvl w:val="0"/>
          <w:numId w:val="1001"/>
        </w:numPr>
        <w:pStyle w:val="Compact"/>
      </w:pPr>
      <w:r>
        <w:t xml:space="preserve">Developed and executed digital marketing campaigns that increased website traffic by 120% within 18 months, specifically targeting audiences in Uzbekistan Tashkent.</w:t>
      </w:r>
    </w:p>
    <w:p>
      <w:pPr>
        <w:numPr>
          <w:ilvl w:val="0"/>
          <w:numId w:val="1001"/>
        </w:numPr>
        <w:pStyle w:val="Compact"/>
      </w:pPr>
      <w:r>
        <w:t xml:space="preserve">Spearheaded the rebranding of a flagship product line, resulting in a 35% rise in sales across retail partners in Tashkent and surrounding regions.</w:t>
      </w:r>
    </w:p>
    <w:p>
      <w:pPr>
        <w:numPr>
          <w:ilvl w:val="0"/>
          <w:numId w:val="1001"/>
        </w:numPr>
        <w:pStyle w:val="Compact"/>
      </w:pPr>
      <w:r>
        <w:t xml:space="preserve">Managed a cross-functional team of 10+ members, ensuring alignment with the company’s vision to dominate the Uzbekistan Tashkent market through innovative marketing solutions.</w:t>
      </w:r>
    </w:p>
    <w:p>
      <w:pPr>
        <w:numPr>
          <w:ilvl w:val="0"/>
          <w:numId w:val="1001"/>
        </w:numPr>
        <w:pStyle w:val="Compact"/>
      </w:pPr>
      <w:r>
        <w:t xml:space="preserve">Collaborated with local influencers and media outlets in Uzbekistan Tashkent to enhance brand visibility and community engagement, boosting social media followers by 70%.</w:t>
      </w:r>
    </w:p>
    <w:bookmarkEnd w:id="22"/>
    <w:bookmarkStart w:id="23" w:name="marketing-coordinator"/>
    <w:p>
      <w:pPr>
        <w:pStyle w:val="Heading3"/>
      </w:pPr>
      <w:r>
        <w:t xml:space="preserve">Marketing Coordinator</w:t>
      </w:r>
    </w:p>
    <w:p>
      <w:pPr>
        <w:pStyle w:val="FirstParagraph"/>
      </w:pPr>
      <w:r>
        <w:rPr>
          <w:iCs/>
          <w:i/>
        </w:rPr>
        <w:t xml:space="preserve">Eurasia Marketing Agency, Tashkent, Uzbekistan</w:t>
      </w:r>
    </w:p>
    <w:p>
      <w:pPr>
        <w:pStyle w:val="BodyText"/>
      </w:pPr>
      <w:r>
        <w:rPr>
          <w:bCs/>
          <w:b/>
        </w:rPr>
        <w:t xml:space="preserve">June 2015 – December 2018</w:t>
      </w:r>
    </w:p>
    <w:p>
      <w:pPr>
        <w:numPr>
          <w:ilvl w:val="0"/>
          <w:numId w:val="1002"/>
        </w:numPr>
        <w:pStyle w:val="Compact"/>
      </w:pPr>
      <w:r>
        <w:t xml:space="preserve">Supported the development of targeted marketing campaigns for clients in the technology and consumer goods sectors, focusing on Uzbekistan Tashkent’s growing middle class.</w:t>
      </w:r>
    </w:p>
    <w:p>
      <w:pPr>
        <w:numPr>
          <w:ilvl w:val="0"/>
          <w:numId w:val="1002"/>
        </w:numPr>
        <w:pStyle w:val="Compact"/>
      </w:pPr>
      <w:r>
        <w:t xml:space="preserve">Conducted market research to identify consumer preferences in Tashkent, leading to a 25% increase in client satisfaction scores.</w:t>
      </w:r>
    </w:p>
    <w:p>
      <w:pPr>
        <w:numPr>
          <w:ilvl w:val="0"/>
          <w:numId w:val="1002"/>
        </w:numPr>
        <w:pStyle w:val="Compact"/>
      </w:pPr>
      <w:r>
        <w:t xml:space="preserve">Managed social media accounts for 15+ brands, increasing engagement rates by 40% through localized content strategies tailored for Uzbekistan Tashkent audiences.</w:t>
      </w:r>
    </w:p>
    <w:bookmarkEnd w:id="23"/>
    <w:bookmarkEnd w:id="24"/>
    <w:bookmarkStart w:id="27" w:name="education"/>
    <w:p>
      <w:pPr>
        <w:pStyle w:val="Heading2"/>
      </w:pPr>
      <w:r>
        <w:t xml:space="preserve">Education</w:t>
      </w:r>
    </w:p>
    <w:bookmarkStart w:id="25" w:name="mba-in-marketing"/>
    <w:p>
      <w:pPr>
        <w:pStyle w:val="Heading3"/>
      </w:pPr>
      <w:r>
        <w:t xml:space="preserve">MBA in Marketing</w:t>
      </w:r>
    </w:p>
    <w:p>
      <w:pPr>
        <w:pStyle w:val="FirstParagraph"/>
      </w:pPr>
      <w:r>
        <w:rPr>
          <w:iCs/>
          <w:i/>
        </w:rPr>
        <w:t xml:space="preserve">International Business University, Tashkent, Uzbekistan</w:t>
      </w:r>
    </w:p>
    <w:p>
      <w:pPr>
        <w:pStyle w:val="BodyText"/>
      </w:pPr>
      <w:r>
        <w:rPr>
          <w:bCs/>
          <w:b/>
        </w:rPr>
        <w:t xml:space="preserve">Graduated: 2014</w:t>
      </w:r>
    </w:p>
    <w:p>
      <w:pPr>
        <w:numPr>
          <w:ilvl w:val="0"/>
          <w:numId w:val="1003"/>
        </w:numPr>
        <w:pStyle w:val="Compact"/>
      </w:pPr>
      <w:r>
        <w:t xml:space="preserve">Courses included consumer behavior analysis, digital marketing strategies, and regional market dynamics in Central Asia.</w:t>
      </w:r>
    </w:p>
    <w:p>
      <w:pPr>
        <w:numPr>
          <w:ilvl w:val="0"/>
          <w:numId w:val="1003"/>
        </w:numPr>
        <w:pStyle w:val="Compact"/>
      </w:pPr>
      <w:r>
        <w:t xml:space="preserve">Conducted a research project on the impact of social media on brand awareness in Uzbekistan Tashkent.</w:t>
      </w:r>
    </w:p>
    <w:bookmarkEnd w:id="25"/>
    <w:bookmarkStart w:id="26" w:name="Xa8884b55879e215593655b8a72e3ead258d0327"/>
    <w:p>
      <w:pPr>
        <w:pStyle w:val="Heading3"/>
      </w:pPr>
      <w:r>
        <w:t xml:space="preserve">Bachelor’s Degree in Business Administration</w:t>
      </w:r>
    </w:p>
    <w:p>
      <w:pPr>
        <w:pStyle w:val="FirstParagraph"/>
      </w:pPr>
      <w:r>
        <w:rPr>
          <w:iCs/>
          <w:i/>
        </w:rPr>
        <w:t xml:space="preserve">Tashkent State University, Uzbekistan</w:t>
      </w:r>
    </w:p>
    <w:p>
      <w:pPr>
        <w:pStyle w:val="BodyText"/>
      </w:pPr>
      <w:r>
        <w:rPr>
          <w:bCs/>
          <w:b/>
        </w:rPr>
        <w:t xml:space="preserve">Graduated: 2011</w:t>
      </w:r>
    </w:p>
    <w:bookmarkEnd w:id="26"/>
    <w:bookmarkEnd w:id="27"/>
    <w:bookmarkStart w:id="29" w:name="skills-certifications"/>
    <w:p>
      <w:pPr>
        <w:pStyle w:val="Heading2"/>
      </w:pPr>
      <w:r>
        <w:t xml:space="preserve">Skills &amp; Certifications</w:t>
      </w:r>
    </w:p>
    <w:p>
      <w:pPr>
        <w:numPr>
          <w:ilvl w:val="0"/>
          <w:numId w:val="1004"/>
        </w:numPr>
        <w:pStyle w:val="Compact"/>
      </w:pPr>
      <w:r>
        <w:rPr>
          <w:bCs/>
          <w:b/>
        </w:rPr>
        <w:t xml:space="preserve">Digital Marketing:</w:t>
      </w:r>
      <w:r>
        <w:t xml:space="preserve"> </w:t>
      </w:r>
      <w:r>
        <w:t xml:space="preserve">Google Analytics, SEO, SEM, and social media advertising.</w:t>
      </w:r>
    </w:p>
    <w:p>
      <w:pPr>
        <w:numPr>
          <w:ilvl w:val="0"/>
          <w:numId w:val="1004"/>
        </w:numPr>
        <w:pStyle w:val="Compact"/>
      </w:pPr>
      <w:r>
        <w:rPr>
          <w:bCs/>
          <w:b/>
        </w:rPr>
        <w:t xml:space="preserve">Market Research:</w:t>
      </w:r>
      <w:r>
        <w:t xml:space="preserve"> </w:t>
      </w:r>
      <w:r>
        <w:t xml:space="preserve">Proficient in analyzing consumer trends and competitor landscapes in Uzbekistan Tashkent.</w:t>
      </w:r>
    </w:p>
    <w:p>
      <w:pPr>
        <w:numPr>
          <w:ilvl w:val="0"/>
          <w:numId w:val="1004"/>
        </w:numPr>
        <w:pStyle w:val="Compact"/>
      </w:pPr>
      <w:r>
        <w:rPr>
          <w:bCs/>
          <w:b/>
        </w:rPr>
        <w:t xml:space="preserve">Project Management:</w:t>
      </w:r>
      <w:r>
        <w:t xml:space="preserve"> </w:t>
      </w:r>
      <w:r>
        <w:t xml:space="preserve">Skilled in managing cross-functional teams and delivering projects on time within budget.</w:t>
      </w:r>
    </w:p>
    <w:p>
      <w:pPr>
        <w:numPr>
          <w:ilvl w:val="0"/>
          <w:numId w:val="1004"/>
        </w:numPr>
        <w:pStyle w:val="Compact"/>
      </w:pPr>
      <w:r>
        <w:rPr>
          <w:bCs/>
          <w:b/>
        </w:rPr>
        <w:t xml:space="preserve">Languages:</w:t>
      </w:r>
      <w:r>
        <w:t xml:space="preserve"> </w:t>
      </w:r>
      <w:r>
        <w:t xml:space="preserve">Fluent in English, Uzbek, and Russian (essential for working with local clients and partners in Tashkent).</w:t>
      </w:r>
    </w:p>
    <w:bookmarkStart w:id="28" w:name="certifications"/>
    <w:p>
      <w:pPr>
        <w:pStyle w:val="Heading3"/>
      </w:pPr>
      <w:r>
        <w:t xml:space="preserve">Certifications</w:t>
      </w:r>
    </w:p>
    <w:p>
      <w:pPr>
        <w:numPr>
          <w:ilvl w:val="0"/>
          <w:numId w:val="1005"/>
        </w:numPr>
        <w:pStyle w:val="Compact"/>
      </w:pPr>
      <w:r>
        <w:t xml:space="preserve">Google Analytics Certification (2020)</w:t>
      </w:r>
    </w:p>
    <w:p>
      <w:pPr>
        <w:numPr>
          <w:ilvl w:val="0"/>
          <w:numId w:val="1005"/>
        </w:numPr>
        <w:pStyle w:val="Compact"/>
      </w:pPr>
      <w:r>
        <w:t xml:space="preserve">HubSpot Inbound Marketing Certification (2019)</w:t>
      </w:r>
    </w:p>
    <w:p>
      <w:pPr>
        <w:numPr>
          <w:ilvl w:val="0"/>
          <w:numId w:val="1005"/>
        </w:numPr>
        <w:pStyle w:val="Compact"/>
      </w:pPr>
      <w:r>
        <w:t xml:space="preserve">LinkedIn Learning: Digital Marketing Strategy for Central Asia (2021)</w:t>
      </w:r>
    </w:p>
    <w:bookmarkEnd w:id="28"/>
    <w:bookmarkEnd w:id="29"/>
    <w:bookmarkStart w:id="32" w:name="projects-achievements"/>
    <w:p>
      <w:pPr>
        <w:pStyle w:val="Heading2"/>
      </w:pPr>
      <w:r>
        <w:t xml:space="preserve">Projects &amp; Achievements</w:t>
      </w:r>
    </w:p>
    <w:bookmarkStart w:id="30" w:name="X6e275182ffbce4b77be80712c0e9c4c6df31f7f"/>
    <w:p>
      <w:pPr>
        <w:pStyle w:val="Heading3"/>
      </w:pPr>
      <w:r>
        <w:t xml:space="preserve">E-commerce Expansion in Uzbekistan Tashkent</w:t>
      </w:r>
    </w:p>
    <w:p>
      <w:pPr>
        <w:pStyle w:val="FirstParagraph"/>
      </w:pPr>
      <w:r>
        <w:rPr>
          <w:iCs/>
          <w:i/>
        </w:rPr>
        <w:t xml:space="preserve">Role:</w:t>
      </w:r>
      <w:r>
        <w:t xml:space="preserve"> </w:t>
      </w:r>
      <w:r>
        <w:t xml:space="preserve">Lead Marketing Strategist</w:t>
      </w:r>
      <w:r>
        <w:br/>
      </w:r>
      <w:r>
        <w:rPr>
          <w:iCs/>
          <w:i/>
        </w:rPr>
        <w:t xml:space="preserve">Description:</w:t>
      </w:r>
      <w:r>
        <w:t xml:space="preserve"> </w:t>
      </w:r>
      <w:r>
        <w:t xml:space="preserve">Designed a digital marketing strategy to launch an e-commerce platform targeting Tashkent’s urban youth. Achieved 50,000+ users within 6 months and secured partnerships with major local retailers.</w:t>
      </w:r>
    </w:p>
    <w:bookmarkEnd w:id="30"/>
    <w:bookmarkStart w:id="31" w:name="sustainability-campaign-for-local-brands"/>
    <w:p>
      <w:pPr>
        <w:pStyle w:val="Heading3"/>
      </w:pPr>
      <w:r>
        <w:t xml:space="preserve">Sustainability Campaign for Local Brands</w:t>
      </w:r>
    </w:p>
    <w:p>
      <w:pPr>
        <w:pStyle w:val="FirstParagraph"/>
      </w:pPr>
      <w:r>
        <w:rPr>
          <w:iCs/>
          <w:i/>
        </w:rPr>
        <w:t xml:space="preserve">Role:</w:t>
      </w:r>
      <w:r>
        <w:t xml:space="preserve"> </w:t>
      </w:r>
      <w:r>
        <w:t xml:space="preserve">Campaign Manager</w:t>
      </w:r>
      <w:r>
        <w:br/>
      </w:r>
      <w:r>
        <w:rPr>
          <w:iCs/>
          <w:i/>
        </w:rPr>
        <w:t xml:space="preserve">Description:</w:t>
      </w:r>
      <w:r>
        <w:t xml:space="preserve"> </w:t>
      </w:r>
      <w:r>
        <w:t xml:space="preserve">Launched a sustainability-focused campaign in Tashkent that increased brand loyalty by 20% and reduced packaging waste by 15%.</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Uzbekistan Marketing Association (UMA)</w:t>
      </w:r>
    </w:p>
    <w:p>
      <w:pPr>
        <w:numPr>
          <w:ilvl w:val="0"/>
          <w:numId w:val="1006"/>
        </w:numPr>
        <w:pStyle w:val="Compact"/>
      </w:pPr>
      <w:r>
        <w:t xml:space="preserve">Volunteer, Tashkent Chamber of Commerce and Industry</w:t>
      </w:r>
    </w:p>
    <w:bookmarkEnd w:id="33"/>
    <w:bookmarkStart w:id="34" w:name="references"/>
    <w:p>
      <w:pPr>
        <w:pStyle w:val="Heading2"/>
      </w:pPr>
      <w:r>
        <w:t xml:space="preserve">References</w:t>
      </w:r>
    </w:p>
    <w:p>
      <w:pPr>
        <w:pStyle w:val="FirstParagraph"/>
      </w:pPr>
      <w:r>
        <w:t xml:space="preserve">Available upon request. Previous supervisors and clients in Uzbekistan Tashkent can be contacted for further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Uzbekistan Tashkent</dc:title>
  <dc:creator/>
  <dc:language>en</dc:language>
  <cp:keywords/>
  <dcterms:created xsi:type="dcterms:W3CDTF">2026-07-23T23:15:27Z</dcterms:created>
  <dcterms:modified xsi:type="dcterms:W3CDTF">2026-07-23T23:15:27Z</dcterms:modified>
</cp:coreProperties>
</file>

<file path=docProps/custom.xml><?xml version="1.0" encoding="utf-8"?>
<Properties xmlns="http://schemas.openxmlformats.org/officeDocument/2006/custom-properties" xmlns:vt="http://schemas.openxmlformats.org/officeDocument/2006/docPropsVTypes"/>
</file>