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68f210504c6548efe5af0f93858216fd965828c"/>
    <w:p>
      <w:pPr>
        <w:pStyle w:val="Heading1"/>
      </w:pPr>
      <w:r>
        <w:t xml:space="preserve">Resume: Marketing Manager - Vietnam Ho Chi Minh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Mai</w:t>
      </w:r>
    </w:p>
    <w:p>
      <w:pPr>
        <w:pStyle w:val="BodyText"/>
      </w:pPr>
      <w:r>
        <w:rPr>
          <w:bCs/>
          <w:b/>
        </w:rPr>
        <w:t xml:space="preserve">Address:</w:t>
      </w:r>
      <w:r>
        <w:t xml:space="preserve"> </w:t>
      </w:r>
      <w:r>
        <w:t xml:space="preserve">123 Le Loi Street, District 1, Ho Chi Minh City, Vietnam</w:t>
      </w:r>
    </w:p>
    <w:p>
      <w:pPr>
        <w:pStyle w:val="BodyText"/>
      </w:pPr>
      <w:r>
        <w:rPr>
          <w:bCs/>
          <w:b/>
        </w:rPr>
        <w:t xml:space="preserve">Email:</w:t>
      </w:r>
      <w:r>
        <w:t xml:space="preserve"> </w:t>
      </w:r>
      <w:r>
        <w:t xml:space="preserve">mai.nguyen@marketing.vn |</w:t>
      </w:r>
      <w:r>
        <w:t xml:space="preserve"> </w:t>
      </w:r>
      <w:r>
        <w:rPr>
          <w:bCs/>
          <w:b/>
        </w:rPr>
        <w:t xml:space="preserve">Phone:</w:t>
      </w:r>
      <w:r>
        <w:t xml:space="preserve"> </w:t>
      </w:r>
      <w:r>
        <w:t xml:space="preserve">+84 909-876-5432</w:t>
      </w:r>
    </w:p>
    <w:p>
      <w:pPr>
        <w:pStyle w:val="BodyText"/>
      </w:pPr>
      <w:r>
        <w:rPr>
          <w:bCs/>
          <w:b/>
        </w:rPr>
        <w:t xml:space="preserve">LinkedIn:</w:t>
      </w:r>
      <w:r>
        <w:t xml:space="preserve"> </w:t>
      </w:r>
      <w:r>
        <w:t xml:space="preserve">linkedin.com/in/mainguyenvn |</w:t>
      </w:r>
      <w:r>
        <w:t xml:space="preserve"> </w:t>
      </w:r>
      <w:r>
        <w:rPr>
          <w:bCs/>
          <w:b/>
        </w:rPr>
        <w:t xml:space="preserve">Portfolio:</w:t>
      </w:r>
      <w:r>
        <w:t xml:space="preserve"> </w:t>
      </w:r>
      <w:r>
        <w:t xml:space="preserve">www.mainguyenvn.com</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8 years of experience in the dynamic business landscape of Vietnam, specifically Ho Chi Minh City. Proven expertise in developing and executing integrated marketing strategies that drive brand awareness, customer engagement, and revenue growth. Adept at navigating the unique challenges of the Vietnamese market, including diverse consumer behaviors, digital transformation trends, and competitive local industries. Committed to leveraging data-driven insights to create innovative campaigns that resonate with both local and international audiences in Vietnam Ho Chi Minh City.</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ABC International Trading Co., Ltd.</w:t>
      </w:r>
      <w:r>
        <w:t xml:space="preserve"> </w:t>
      </w:r>
      <w:r>
        <w:t xml:space="preserve">| Ho Chi Minh City, Vietnam | Jan 2020 – Present</w:t>
      </w:r>
    </w:p>
    <w:p>
      <w:pPr>
        <w:numPr>
          <w:ilvl w:val="0"/>
          <w:numId w:val="1001"/>
        </w:numPr>
        <w:pStyle w:val="Compact"/>
      </w:pPr>
      <w:r>
        <w:t xml:space="preserve">Directed end-to-end marketing strategies for consumer goods, resulting in a 35% increase in market share within Ho Chi Minh City over two years.</w:t>
      </w:r>
    </w:p>
    <w:p>
      <w:pPr>
        <w:numPr>
          <w:ilvl w:val="0"/>
          <w:numId w:val="1001"/>
        </w:numPr>
        <w:pStyle w:val="Compact"/>
      </w:pPr>
      <w:r>
        <w:t xml:space="preserve">Launched a multi-channel digital campaign targeting Gen Z and millennial consumers, achieving a 50% rise in social media engagement and a 20% boost in online sales.</w:t>
      </w:r>
    </w:p>
    <w:p>
      <w:pPr>
        <w:numPr>
          <w:ilvl w:val="0"/>
          <w:numId w:val="1001"/>
        </w:numPr>
        <w:pStyle w:val="Compact"/>
      </w:pPr>
      <w:r>
        <w:t xml:space="preserve">Collaborated with local influencers and agencies to create culturally relevant content, enhancing brand loyalty among Vietnamese consumers.</w:t>
      </w:r>
    </w:p>
    <w:p>
      <w:pPr>
        <w:numPr>
          <w:ilvl w:val="0"/>
          <w:numId w:val="1001"/>
        </w:numPr>
        <w:pStyle w:val="Compact"/>
      </w:pPr>
      <w:r>
        <w:t xml:space="preserve">Managed a cross-functional team of 15+ marketing professionals, fostering a collaborative environment to meet quarterly KPIs.</w:t>
      </w:r>
    </w:p>
    <w:p>
      <w:pPr>
        <w:numPr>
          <w:ilvl w:val="0"/>
          <w:numId w:val="1001"/>
        </w:numPr>
        <w:pStyle w:val="Compact"/>
      </w:pPr>
      <w:r>
        <w:t xml:space="preserve">Conducted market research and competitor analysis to identify growth opportunities in HCMC's evolving retail sector.</w:t>
      </w:r>
    </w:p>
    <w:bookmarkEnd w:id="22"/>
    <w:bookmarkStart w:id="23" w:name="senior-marketing-specialist"/>
    <w:p>
      <w:pPr>
        <w:pStyle w:val="Heading3"/>
      </w:pPr>
      <w:r>
        <w:t xml:space="preserve">Senior Marketing Specialist</w:t>
      </w:r>
    </w:p>
    <w:p>
      <w:pPr>
        <w:pStyle w:val="FirstParagraph"/>
      </w:pPr>
      <w:r>
        <w:rPr>
          <w:bCs/>
          <w:b/>
        </w:rPr>
        <w:t xml:space="preserve">XYZ Electronics Vietnam</w:t>
      </w:r>
      <w:r>
        <w:t xml:space="preserve"> </w:t>
      </w:r>
      <w:r>
        <w:t xml:space="preserve">| Ho Chi Minh City, Vietnam | Mar 2016 – Dec 2019</w:t>
      </w:r>
    </w:p>
    <w:p>
      <w:pPr>
        <w:numPr>
          <w:ilvl w:val="0"/>
          <w:numId w:val="1002"/>
        </w:numPr>
        <w:pStyle w:val="Compact"/>
      </w:pPr>
      <w:r>
        <w:t xml:space="preserve">Developed and implemented marketing campaigns that increased product visibility in HCMC by 40%, contributing to a $2M revenue growth annually.</w:t>
      </w:r>
    </w:p>
    <w:p>
      <w:pPr>
        <w:numPr>
          <w:ilvl w:val="0"/>
          <w:numId w:val="1002"/>
        </w:numPr>
        <w:pStyle w:val="Compact"/>
      </w:pPr>
      <w:r>
        <w:t xml:space="preserve">Optimized digital advertising spend by 25% through A/B testing and SEO strategies, improving ROI by 30%.</w:t>
      </w:r>
    </w:p>
    <w:p>
      <w:pPr>
        <w:numPr>
          <w:ilvl w:val="0"/>
          <w:numId w:val="1002"/>
        </w:numPr>
        <w:pStyle w:val="Compact"/>
      </w:pPr>
      <w:r>
        <w:t xml:space="preserve">Partnered with local distributors to organize product launches in key HCMC districts, achieving a 95% attendance rate for events.</w:t>
      </w:r>
    </w:p>
    <w:p>
      <w:pPr>
        <w:numPr>
          <w:ilvl w:val="0"/>
          <w:numId w:val="1002"/>
        </w:numPr>
        <w:pStyle w:val="Compact"/>
      </w:pPr>
      <w:r>
        <w:t xml:space="preserve">Created content for Vietnamese social media platforms (Facebook, Zalo, TikTok) that increased brand followers by 100K within six months.</w:t>
      </w:r>
    </w:p>
    <w:p>
      <w:pPr>
        <w:numPr>
          <w:ilvl w:val="0"/>
          <w:numId w:val="1002"/>
        </w:numPr>
        <w:pStyle w:val="Compact"/>
      </w:pPr>
      <w:r>
        <w:t xml:space="preserve">Conducted training sessions for regional teams on digital marketing tools and local consumer behavior in Vietnam Ho Chi Minh City.</w:t>
      </w:r>
    </w:p>
    <w:bookmarkEnd w:id="23"/>
    <w:bookmarkStart w:id="24" w:name="marketing-coordinator"/>
    <w:p>
      <w:pPr>
        <w:pStyle w:val="Heading3"/>
      </w:pPr>
      <w:r>
        <w:t xml:space="preserve">Marketing Coordinator</w:t>
      </w:r>
    </w:p>
    <w:p>
      <w:pPr>
        <w:pStyle w:val="FirstParagraph"/>
      </w:pPr>
      <w:r>
        <w:rPr>
          <w:bCs/>
          <w:b/>
        </w:rPr>
        <w:t xml:space="preserve">PQR Cosmetics Vietnam</w:t>
      </w:r>
      <w:r>
        <w:t xml:space="preserve"> </w:t>
      </w:r>
      <w:r>
        <w:t xml:space="preserve">| Ho Chi Minh City, Vietnam | Jun 2014 – Feb 2016</w:t>
      </w:r>
    </w:p>
    <w:p>
      <w:pPr>
        <w:numPr>
          <w:ilvl w:val="0"/>
          <w:numId w:val="1003"/>
        </w:numPr>
        <w:pStyle w:val="Compact"/>
      </w:pPr>
      <w:r>
        <w:t xml:space="preserve">Spearheaded the rebranding of a flagship product line, increasing its market share in HCMC by 18% within one year.</w:t>
      </w:r>
    </w:p>
    <w:p>
      <w:pPr>
        <w:numPr>
          <w:ilvl w:val="0"/>
          <w:numId w:val="1003"/>
        </w:numPr>
        <w:pStyle w:val="Compact"/>
      </w:pPr>
      <w:r>
        <w:t xml:space="preserve">Organized community engagement initiatives in partnership with local NGOs, enhancing brand reputation and customer trust.</w:t>
      </w:r>
    </w:p>
    <w:p>
      <w:pPr>
        <w:numPr>
          <w:ilvl w:val="0"/>
          <w:numId w:val="1003"/>
        </w:numPr>
        <w:pStyle w:val="Compact"/>
      </w:pPr>
      <w:r>
        <w:t xml:space="preserve">Managed budgets for regional campaigns, ensuring cost-efficiency while maintaining campaign effectiveness across HCMC's urban and suburban areas.</w:t>
      </w:r>
    </w:p>
    <w:p>
      <w:pPr>
        <w:numPr>
          <w:ilvl w:val="0"/>
          <w:numId w:val="1003"/>
        </w:numPr>
        <w:pStyle w:val="Compact"/>
      </w:pPr>
      <w:r>
        <w:t xml:space="preserve">Provided insights into consumer preferences through surveys and focus groups, shaping product development strategies tailored to Vietnam’s market.</w:t>
      </w:r>
    </w:p>
    <w:bookmarkEnd w:id="24"/>
    <w:bookmarkEnd w:id="25"/>
    <w:bookmarkStart w:id="26" w:name="education"/>
    <w:p>
      <w:pPr>
        <w:pStyle w:val="Heading2"/>
      </w:pPr>
      <w:r>
        <w:t xml:space="preserve">Education</w:t>
      </w:r>
    </w:p>
    <w:p>
      <w:pPr>
        <w:pStyle w:val="FirstParagraph"/>
      </w:pPr>
      <w:r>
        <w:rPr>
          <w:bCs/>
          <w:b/>
        </w:rPr>
        <w:t xml:space="preserve">Bachelor of Business Administration in Marketing</w:t>
      </w:r>
      <w:r>
        <w:t xml:space="preserve"> </w:t>
      </w:r>
      <w:r>
        <w:t xml:space="preserve">| University of Economics, Ho Chi Minh City | Graduated 2013</w:t>
      </w:r>
    </w:p>
    <w:p>
      <w:pPr>
        <w:pStyle w:val="BodyText"/>
      </w:pPr>
      <w:r>
        <w:rPr>
          <w:bCs/>
          <w:b/>
        </w:rPr>
        <w:t xml:space="preserve">Certificate in Digital Marketing</w:t>
      </w:r>
      <w:r>
        <w:t xml:space="preserve"> </w:t>
      </w:r>
      <w:r>
        <w:t xml:space="preserve">| Google Digital Garage, Vietnam | 2018</w:t>
      </w:r>
    </w:p>
    <w:bookmarkEnd w:id="26"/>
    <w:bookmarkStart w:id="27"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Social Media Management (Facebook, Instagram, Zalo), Email Marketing.</w:t>
      </w:r>
    </w:p>
    <w:p>
      <w:pPr>
        <w:numPr>
          <w:ilvl w:val="0"/>
          <w:numId w:val="1004"/>
        </w:numPr>
        <w:pStyle w:val="Compact"/>
      </w:pPr>
      <w:r>
        <w:rPr>
          <w:bCs/>
          <w:b/>
        </w:rPr>
        <w:t xml:space="preserve">Market Research:</w:t>
      </w:r>
      <w:r>
        <w:t xml:space="preserve"> </w:t>
      </w:r>
      <w:r>
        <w:t xml:space="preserve">Consumer behavior analysis, competitive intelligence, SWOT analysis.</w:t>
      </w:r>
    </w:p>
    <w:p>
      <w:pPr>
        <w:numPr>
          <w:ilvl w:val="0"/>
          <w:numId w:val="1004"/>
        </w:numPr>
        <w:pStyle w:val="Compact"/>
      </w:pPr>
      <w:r>
        <w:rPr>
          <w:bCs/>
          <w:b/>
        </w:rPr>
        <w:t xml:space="preserve">Campaign Management:</w:t>
      </w:r>
      <w:r>
        <w:t xml:space="preserve"> </w:t>
      </w:r>
      <w:r>
        <w:t xml:space="preserve">Branding strategies, event planning (HCMC-specific), content creation.</w:t>
      </w:r>
    </w:p>
    <w:p>
      <w:pPr>
        <w:numPr>
          <w:ilvl w:val="0"/>
          <w:numId w:val="1004"/>
        </w:numPr>
        <w:pStyle w:val="Compact"/>
      </w:pPr>
      <w:r>
        <w:rPr>
          <w:bCs/>
          <w:b/>
        </w:rPr>
        <w:t xml:space="preserve">Data Analysis:</w:t>
      </w:r>
      <w:r>
        <w:t xml:space="preserve"> </w:t>
      </w:r>
      <w:r>
        <w:t xml:space="preserve">Google Analytics, Excel (advanced), CRM tools (HubSpot, Salesforce).</w:t>
      </w:r>
    </w:p>
    <w:p>
      <w:pPr>
        <w:numPr>
          <w:ilvl w:val="0"/>
          <w:numId w:val="1004"/>
        </w:numPr>
        <w:pStyle w:val="Compact"/>
      </w:pPr>
      <w:r>
        <w:rPr>
          <w:bCs/>
          <w:b/>
        </w:rPr>
        <w:t xml:space="preserve">Languages:</w:t>
      </w:r>
      <w:r>
        <w:t xml:space="preserve"> </w:t>
      </w:r>
      <w:r>
        <w:t xml:space="preserve">Vietnamese (fluent), English (proficient), French (basic).</w:t>
      </w:r>
    </w:p>
    <w:bookmarkEnd w:id="27"/>
    <w:bookmarkStart w:id="28" w:name="certifications"/>
    <w:p>
      <w:pPr>
        <w:pStyle w:val="Heading2"/>
      </w:pPr>
      <w:r>
        <w:t xml:space="preserve">Certifications</w:t>
      </w:r>
    </w:p>
    <w:p>
      <w:pPr>
        <w:numPr>
          <w:ilvl w:val="0"/>
          <w:numId w:val="1005"/>
        </w:numPr>
        <w:pStyle w:val="Compact"/>
      </w:pPr>
      <w:r>
        <w:t xml:space="preserve">Google Analytics Certification | 2019</w:t>
      </w:r>
    </w:p>
    <w:p>
      <w:pPr>
        <w:numPr>
          <w:ilvl w:val="0"/>
          <w:numId w:val="1005"/>
        </w:numPr>
        <w:pStyle w:val="Compact"/>
      </w:pPr>
      <w:r>
        <w:t xml:space="preserve">Facebook Blueprint Certified Marketing Analyst | 2020</w:t>
      </w:r>
    </w:p>
    <w:p>
      <w:pPr>
        <w:numPr>
          <w:ilvl w:val="0"/>
          <w:numId w:val="1005"/>
        </w:numPr>
        <w:pStyle w:val="Compact"/>
      </w:pPr>
      <w:r>
        <w:t xml:space="preserve">PMP (Project Management Professional) | 2021</w:t>
      </w:r>
    </w:p>
    <w:bookmarkEnd w:id="28"/>
    <w:bookmarkStart w:id="29" w:name="additional-information"/>
    <w:p>
      <w:pPr>
        <w:pStyle w:val="Heading2"/>
      </w:pPr>
      <w:r>
        <w:t xml:space="preserve">Additional Information</w:t>
      </w:r>
    </w:p>
    <w:p>
      <w:pPr>
        <w:pStyle w:val="FirstParagraph"/>
      </w:pPr>
      <w:r>
        <w:rPr>
          <w:bCs/>
          <w:b/>
        </w:rPr>
        <w:t xml:space="preserve">Local Market Expertise:</w:t>
      </w:r>
      <w:r>
        <w:t xml:space="preserve"> </w:t>
      </w:r>
      <w:r>
        <w:t xml:space="preserve">Deep understanding of Vietnam Ho Chi Minh City’s consumer trends, including the rise of e-commerce, social commerce (e.g., Shopee, Lazada), and the importance of family-centric marketing in Vietnamese culture.</w:t>
      </w:r>
    </w:p>
    <w:p>
      <w:pPr>
        <w:pStyle w:val="BodyText"/>
      </w:pPr>
      <w:r>
        <w:rPr>
          <w:bCs/>
          <w:b/>
        </w:rPr>
        <w:t xml:space="preserve">Community Involvement:</w:t>
      </w:r>
      <w:r>
        <w:t xml:space="preserve"> </w:t>
      </w:r>
      <w:r>
        <w:t xml:space="preserve">Volunteer for HCMC-based NGO programs focused on youth entrepreneurship and digital literacy.</w:t>
      </w:r>
    </w:p>
    <w:p>
      <w:pPr>
        <w:pStyle w:val="BodyText"/>
      </w:pPr>
      <w:r>
        <w:rPr>
          <w:bCs/>
          <w:b/>
        </w:rPr>
        <w:t xml:space="preserve">Professional Affiliations:</w:t>
      </w:r>
      <w:r>
        <w:t xml:space="preserve"> </w:t>
      </w:r>
      <w:r>
        <w:t xml:space="preserve">Member of Vietnam Marketing Association (VMA) and Ho Chi Minh City Chamber of Commerce and Industry (HCCI).</w:t>
      </w:r>
    </w:p>
    <w:bookmarkEnd w:id="29"/>
    <w:p>
      <w:pPr>
        <w:pStyle w:val="BodyText"/>
      </w:pPr>
      <w:r>
        <w:t xml:space="preserve">This resume is tailored for the role of Marketing Manager in Vietnam Ho Chi Minh City, emphasizing local market expertise, digital innovation, and strategic leadership.</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Vietnam Ho Chi Minh City</dc:title>
  <dc:creator/>
  <dc:language>en</dc:language>
  <cp:keywords/>
  <dcterms:created xsi:type="dcterms:W3CDTF">2026-07-24T16:58:24Z</dcterms:created>
  <dcterms:modified xsi:type="dcterms:W3CDTF">2026-07-24T16:58:24Z</dcterms:modified>
</cp:coreProperties>
</file>

<file path=docProps/custom.xml><?xml version="1.0" encoding="utf-8"?>
<Properties xmlns="http://schemas.openxmlformats.org/officeDocument/2006/custom-properties" xmlns:vt="http://schemas.openxmlformats.org/officeDocument/2006/docPropsVTypes"/>
</file>