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–</w:t>
      </w:r>
      <w:r>
        <w:t xml:space="preserve"> </w:t>
      </w:r>
      <w:r>
        <w:t xml:space="preserve">Professional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X4857cb81295686cf4a03264c15be551f5c38085"/>
    <w:p>
      <w:pPr>
        <w:pStyle w:val="Heading1"/>
      </w:pPr>
      <w:r>
        <w:t xml:space="preserve">Resume of Mason – Professional Services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Algeria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[insert field, e.g., project management, engineering, IT, etc.]. With over [X years] of expertise in [specific industry], Mason has successfully contributed to numerous projects across diverse sectors in Algeria Algiers and beyond. A graduate of [University Name], Mason is deeply committed to delivering high-quality results while fostering collaboration and innovation. As a resident of Algeria Algiers, Mason understands the unique challenges and opportunities of the local market, making him an asset for organizations seeking skilled professionals with cultural and regional insights.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Algerian Infrastructure Development Co., Algiers, Algeria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planning and execution of large-scale infrastructure projects, including transportation networks and urban development initiatives in Algeria Algiers.</w:t>
      </w:r>
    </w:p>
    <w:p>
      <w:pPr>
        <w:numPr>
          <w:ilvl w:val="0"/>
          <w:numId w:val="1001"/>
        </w:numPr>
        <w:pStyle w:val="Compact"/>
      </w:pPr>
      <w:r>
        <w:t xml:space="preserve">Coordinating cross-functional teams to ensure timely delivery of projects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stakeholders, government agencies, and international partners to align project goals with national development strategies.</w:t>
      </w:r>
    </w:p>
    <w:p>
      <w:pPr>
        <w:numPr>
          <w:ilvl w:val="0"/>
          <w:numId w:val="1001"/>
        </w:numPr>
        <w:pStyle w:val="Compact"/>
      </w:pPr>
      <w:r>
        <w:t xml:space="preserve">Implementing risk management protocols to mitigate delays and ensure compliance with Algerian regulations.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Sustainable Energy Solutions Ltd., Algiers, Algeria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Managing renewable energy projects focused on solar and wind power in collaboration with Algerian energy ministries.</w:t>
      </w:r>
    </w:p>
    <w:p>
      <w:pPr>
        <w:numPr>
          <w:ilvl w:val="0"/>
          <w:numId w:val="1002"/>
        </w:numPr>
        <w:pStyle w:val="Compact"/>
      </w:pPr>
      <w:r>
        <w:t xml:space="preserve">Conducting feasibility studies and preparing technical reports to support investment decisions in the energy sector of Algeria Algiers.</w:t>
      </w:r>
    </w:p>
    <w:p>
      <w:pPr>
        <w:numPr>
          <w:ilvl w:val="0"/>
          <w:numId w:val="1002"/>
        </w:numPr>
        <w:pStyle w:val="Compact"/>
      </w:pPr>
      <w:r>
        <w:t xml:space="preserve">Fostering partnerships with local communities to ensure sustainable development practices aligned with Algerian environmental policies.</w:t>
      </w:r>
    </w:p>
    <w:p>
      <w:pPr>
        <w:numPr>
          <w:ilvl w:val="0"/>
          <w:numId w:val="1002"/>
        </w:numPr>
        <w:pStyle w:val="Compact"/>
      </w:pPr>
      <w:r>
        <w:t xml:space="preserve">Providing training sessions for Algerian engineers on advanced project management methodologies.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Algeria Engineering Consultancy, Algiers, Algeria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Assisting in the design and implementation of civil engineering projects such as water treatment plants and road networks in Algeria Algiers.</w:t>
      </w:r>
    </w:p>
    <w:p>
      <w:pPr>
        <w:numPr>
          <w:ilvl w:val="0"/>
          <w:numId w:val="1003"/>
        </w:numPr>
        <w:pStyle w:val="Compact"/>
      </w:pPr>
      <w:r>
        <w:t xml:space="preserve">Conducting site inspections and ensuring adherence to Algerian construction standards.</w:t>
      </w:r>
    </w:p>
    <w:p>
      <w:pPr>
        <w:numPr>
          <w:ilvl w:val="0"/>
          <w:numId w:val="1003"/>
        </w:numPr>
        <w:pStyle w:val="Compact"/>
      </w:pPr>
      <w:r>
        <w:t xml:space="preserve">Preparing technical documentation for government approvals and project bidding processes.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Boumediene, Algiers, Algeria</w:t>
      </w:r>
      <w:r>
        <w:t xml:space="preserve"> </w:t>
      </w:r>
      <w:r>
        <w:t xml:space="preserve">| Graduated 2012</w:t>
      </w:r>
    </w:p>
    <w:p>
      <w:pPr>
        <w:pStyle w:val="BodyText"/>
      </w:pPr>
      <w:r>
        <w:t xml:space="preserve">Relevant coursework: Structural Analysis, Urban Planning, Environmental Engineering. Honors: Dean’s List (2010-2012).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Algerian Institute of Management and Technology, Algiers, Algeria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Focused on strategic management and entrepreneurship. Thesis: "Sustainable Development in Algerian Urbanization."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Microsoft Project,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PMBOK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Algerian business practices and regional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building, conflict resolution, stakeholder engagement.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Project Management Institute, 2017.</w:t>
      </w:r>
    </w:p>
    <w:p>
      <w:pPr>
        <w:numPr>
          <w:ilvl w:val="0"/>
          <w:numId w:val="1005"/>
        </w:numPr>
        <w:pStyle w:val="Compact"/>
      </w:pPr>
      <w:r>
        <w:t xml:space="preserve">Certified Sustainable Development Practitioner – Algerian Environmental Association, 2019.</w:t>
      </w:r>
    </w:p>
    <w:p>
      <w:pPr>
        <w:numPr>
          <w:ilvl w:val="0"/>
          <w:numId w:val="1005"/>
        </w:numPr>
        <w:pStyle w:val="Compact"/>
      </w:pPr>
      <w:r>
        <w:t xml:space="preserve">LEED AP (Leadership in Energy and Environmental Design) – Green Building Council, 2020.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proficiency.</w:t>
      </w:r>
    </w:p>
    <w:p>
      <w:pPr>
        <w:numPr>
          <w:ilvl w:val="0"/>
          <w:numId w:val="1006"/>
        </w:numPr>
        <w:pStyle w:val="Compact"/>
      </w:pPr>
      <w:r>
        <w:t xml:space="preserve">French – Fluent (C1 level).</w:t>
      </w:r>
    </w:p>
    <w:p>
      <w:pPr>
        <w:numPr>
          <w:ilvl w:val="0"/>
          <w:numId w:val="1006"/>
        </w:numPr>
        <w:pStyle w:val="Compact"/>
      </w:pPr>
      <w:r>
        <w:t xml:space="preserve">English – Advanced (C2 level).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Algerian Engineering Society (AES), since 2013.</w:t>
      </w:r>
    </w:p>
    <w:p>
      <w:pPr>
        <w:numPr>
          <w:ilvl w:val="0"/>
          <w:numId w:val="1007"/>
        </w:numPr>
        <w:pStyle w:val="Compact"/>
      </w:pPr>
      <w:r>
        <w:t xml:space="preserve">Member, International Project Management Association (IPMA), since 2018.</w:t>
      </w:r>
    </w:p>
    <w:p>
      <w:pPr>
        <w:numPr>
          <w:ilvl w:val="0"/>
          <w:numId w:val="1007"/>
        </w:numPr>
        <w:pStyle w:val="Compact"/>
      </w:pPr>
      <w:r>
        <w:t xml:space="preserve">Volunteer, Youth Innovation Network in Algeria Algiers (2016–2021).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Mason is a passionate advocate for sustainable development and community empowerment in Algeria Algiers. He has led initiatives to improve access to clean water and renewable energy in underserved regions of the country. A strong believer in work-life balance, Mason enjoys mentoring young professionals and contributing to local cultural events. His dedication to excellence, combined with his deep-rooted connection to Algeria Algiers, makes him a valuable asset for any organization seeking a skilled and culturally aware professional.</w:t>
      </w:r>
    </w:p>
    <w:bookmarkEnd w:id="33"/>
    <w:p>
      <w:pPr>
        <w:pStyle w:val="BodyText"/>
      </w:pPr>
      <w:r>
        <w:t xml:space="preserve">Resume of Mason – Professional Services in Algeria Algiers</w:t>
      </w:r>
    </w:p>
    <w:p>
      <w:pPr>
        <w:pStyle w:val="BodyText"/>
      </w:pPr>
      <w:r>
        <w:t xml:space="preserve">This document is tailored for professionals seeking opportunities in Algeria Algiers, emphasizing cultural and regional expertise.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Mason – Professional Services in Algeria Algiers</dc:title>
  <dc:creator/>
  <dc:language>en</dc:language>
  <cp:keywords/>
  <dcterms:created xsi:type="dcterms:W3CDTF">2026-07-18T20:59:25Z</dcterms:created>
  <dcterms:modified xsi:type="dcterms:W3CDTF">2026-07-18T20:59:25Z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