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Australia</w:t>
      </w:r>
      <w:r>
        <w:t xml:space="preserve"> </w:t>
      </w:r>
      <w:r>
        <w:t xml:space="preserve">Sydney</w:t>
      </w:r>
    </w:p>
    <w:bookmarkStart w:id="33" w:name="masons-professional-resume"/>
    <w:p>
      <w:pPr>
        <w:pStyle w:val="Heading1"/>
      </w:pPr>
      <w:r>
        <w:t xml:space="preserve">Mason's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about-me"/>
    <w:p>
      <w:pPr>
        <w:pStyle w:val="Heading2"/>
      </w:pPr>
      <w:r>
        <w:t xml:space="preserve">About Me</w:t>
      </w:r>
    </w:p>
    <w:p>
      <w:pPr>
        <w:pStyle w:val="FirstParagraph"/>
      </w:pPr>
      <w:r>
        <w:t xml:space="preserve">Mason Thompson is a highly motivated and skilled professional with a proven track record of success in the dynamic landscape of Australia Sydney. With over 8 years of experience in project management and operations, Mason has consistently delivered results that align with the strategic goals of organizations across diverse industries. A graduate of the University of Technology Sydney (UTS), Mason combines technical expertise with strong interpersonal skills to foster innovation and drive growth. This resume reflects Mason's commitment to excellence and his readiness to contribute meaningfully to any organization in Australia Sydney.</w:t>
      </w:r>
    </w:p>
    <w:bookmarkEnd w:id="21"/>
    <w:bookmarkStart w:id="22" w:name="professional-summary"/>
    <w:p>
      <w:pPr>
        <w:pStyle w:val="Heading2"/>
      </w:pPr>
      <w:r>
        <w:t xml:space="preserve">Professional Summary</w:t>
      </w:r>
    </w:p>
    <w:p>
      <w:pPr>
        <w:pStyle w:val="FirstParagraph"/>
      </w:pPr>
      <w:r>
        <w:t xml:space="preserve">Mason Thompson is a results-driven project manager with a focus on operational efficiency and client satisfaction. With a deep understanding of the Australian market, particularly in Sydney, Mason has successfully led cross-functional teams to deliver complex projects on time and within budget. His experience in industries such as technology, construction, and retail has equipped him with the ability to adapt to evolving challenges while maintaining a strong focus on quality. As a native of Australia Sydney, Mason is well-versed in local business practices and cultural nuances, making him an asset to any organization seeking to thrive in this region.</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Australia Sydney Tech Solutions Pty Ltd</w:t>
      </w:r>
      <w:r>
        <w:t xml:space="preserve"> </w:t>
      </w:r>
      <w:r>
        <w:t xml:space="preserve">| Sydney, NSW</w:t>
      </w:r>
      <w:r>
        <w:br/>
      </w:r>
      <w:r>
        <w:rPr>
          <w:iCs/>
          <w:i/>
        </w:rPr>
        <w:t xml:space="preserve">January 2018 – Present</w:t>
      </w:r>
    </w:p>
    <w:p>
      <w:pPr>
        <w:numPr>
          <w:ilvl w:val="0"/>
          <w:numId w:val="1001"/>
        </w:numPr>
        <w:pStyle w:val="Compact"/>
      </w:pPr>
      <w:r>
        <w:t xml:space="preserve">Led a team of 20+ professionals to deliver large-scale IT infrastructure projects for clients across Australia Sydney, achieving a 95% client satisfaction rate.</w:t>
      </w:r>
    </w:p>
    <w:p>
      <w:pPr>
        <w:numPr>
          <w:ilvl w:val="0"/>
          <w:numId w:val="1001"/>
        </w:numPr>
        <w:pStyle w:val="Compact"/>
      </w:pPr>
      <w:r>
        <w:t xml:space="preserve">Implemented agile methodologies that reduced project timelines by 20% and improved team productivity by 30%.</w:t>
      </w:r>
    </w:p>
    <w:p>
      <w:pPr>
        <w:numPr>
          <w:ilvl w:val="0"/>
          <w:numId w:val="1001"/>
        </w:numPr>
        <w:pStyle w:val="Compact"/>
      </w:pPr>
      <w:r>
        <w:t xml:space="preserve">Collaborated with stakeholders in Australia Sydney to align project goals with organizational objectives, resulting in a 15% increase in operational efficiency.</w:t>
      </w:r>
    </w:p>
    <w:bookmarkEnd w:id="23"/>
    <w:bookmarkStart w:id="24" w:name="operations-manager"/>
    <w:p>
      <w:pPr>
        <w:pStyle w:val="Heading3"/>
      </w:pPr>
      <w:r>
        <w:t xml:space="preserve">Operations Manager</w:t>
      </w:r>
    </w:p>
    <w:p>
      <w:pPr>
        <w:pStyle w:val="FirstParagraph"/>
      </w:pPr>
      <w:r>
        <w:rPr>
          <w:bCs/>
          <w:b/>
        </w:rPr>
        <w:t xml:space="preserve">Sydney Construction Innovations</w:t>
      </w:r>
      <w:r>
        <w:t xml:space="preserve"> </w:t>
      </w:r>
      <w:r>
        <w:t xml:space="preserve">| Sydney, NSW</w:t>
      </w:r>
      <w:r>
        <w:br/>
      </w:r>
      <w:r>
        <w:rPr>
          <w:iCs/>
          <w:i/>
        </w:rPr>
        <w:t xml:space="preserve">June 2014 – December 2017</w:t>
      </w:r>
    </w:p>
    <w:p>
      <w:pPr>
        <w:numPr>
          <w:ilvl w:val="0"/>
          <w:numId w:val="1002"/>
        </w:numPr>
        <w:pStyle w:val="Compact"/>
      </w:pPr>
      <w:r>
        <w:t xml:space="preserve">Managed day-to-day operations for a construction firm specializing in commercial developments in Australia Sydney, ensuring compliance with safety and regulatory standards.</w:t>
      </w:r>
    </w:p>
    <w:p>
      <w:pPr>
        <w:numPr>
          <w:ilvl w:val="0"/>
          <w:numId w:val="1002"/>
        </w:numPr>
        <w:pStyle w:val="Compact"/>
      </w:pPr>
      <w:r>
        <w:t xml:space="preserve">Reduced project costs by 18% through strategic vendor negotiations and process optimization.</w:t>
      </w:r>
    </w:p>
    <w:p>
      <w:pPr>
        <w:numPr>
          <w:ilvl w:val="0"/>
          <w:numId w:val="1002"/>
        </w:numPr>
        <w:pStyle w:val="Compact"/>
      </w:pPr>
      <w:r>
        <w:t xml:space="preserve">Developed training programs for teams in Australia Sydney, enhancing workforce capabilities and reducing turnover by 25%.</w:t>
      </w:r>
    </w:p>
    <w:bookmarkEnd w:id="24"/>
    <w:bookmarkStart w:id="25" w:name="project-coordinator"/>
    <w:p>
      <w:pPr>
        <w:pStyle w:val="Heading3"/>
      </w:pPr>
      <w:r>
        <w:t xml:space="preserve">Project Coordinator</w:t>
      </w:r>
    </w:p>
    <w:p>
      <w:pPr>
        <w:pStyle w:val="FirstParagraph"/>
      </w:pPr>
      <w:r>
        <w:rPr>
          <w:bCs/>
          <w:b/>
        </w:rPr>
        <w:t xml:space="preserve">Retail Solutions Australia</w:t>
      </w:r>
      <w:r>
        <w:t xml:space="preserve"> </w:t>
      </w:r>
      <w:r>
        <w:t xml:space="preserve">| Sydney, NSW</w:t>
      </w:r>
      <w:r>
        <w:br/>
      </w:r>
      <w:r>
        <w:rPr>
          <w:iCs/>
          <w:i/>
        </w:rPr>
        <w:t xml:space="preserve">March 2011 – May 2014</w:t>
      </w:r>
    </w:p>
    <w:p>
      <w:pPr>
        <w:numPr>
          <w:ilvl w:val="0"/>
          <w:numId w:val="1003"/>
        </w:numPr>
        <w:pStyle w:val="Compact"/>
      </w:pPr>
      <w:r>
        <w:t xml:space="preserve">Spearheaded the implementation of a new inventory management system for retail chains across Australia Sydney, improving stock accuracy by 40%.</w:t>
      </w:r>
    </w:p>
    <w:p>
      <w:pPr>
        <w:numPr>
          <w:ilvl w:val="0"/>
          <w:numId w:val="1003"/>
        </w:numPr>
        <w:pStyle w:val="Compact"/>
      </w:pPr>
      <w:r>
        <w:t xml:space="preserve">Facilitated communication between departments to streamline workflows, resulting in a 25% reduction in operational delays.</w:t>
      </w:r>
    </w:p>
    <w:p>
      <w:pPr>
        <w:numPr>
          <w:ilvl w:val="0"/>
          <w:numId w:val="1003"/>
        </w:numPr>
        <w:pStyle w:val="Compact"/>
      </w:pPr>
      <w:r>
        <w:t xml:space="preserve">Supported the expansion of retail outlets into new markets within Australia Sydney, contributing to a 10% annual growth rate.</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University of Technology Sydney (UTS) | Sydney, NSW</w:t>
      </w:r>
      <w:r>
        <w:br/>
      </w:r>
      <w:r>
        <w:rPr>
          <w:iCs/>
          <w:i/>
        </w:rPr>
        <w:t xml:space="preserve">Graduated: December 2010</w:t>
      </w:r>
    </w:p>
    <w:bookmarkEnd w:id="27"/>
    <w:bookmarkStart w:id="28"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agile methodologies, risk management.</w:t>
      </w:r>
    </w:p>
    <w:p>
      <w:pPr>
        <w:numPr>
          <w:ilvl w:val="0"/>
          <w:numId w:val="1004"/>
        </w:numPr>
        <w:pStyle w:val="Compact"/>
      </w:pPr>
      <w:r>
        <w:rPr>
          <w:bCs/>
          <w:b/>
        </w:rPr>
        <w:t xml:space="preserve">Operational Excellence:</w:t>
      </w:r>
      <w:r>
        <w:t xml:space="preserve"> </w:t>
      </w:r>
      <w:r>
        <w:t xml:space="preserve">Lean Six Sigma, process optimization.</w:t>
      </w:r>
    </w:p>
    <w:p>
      <w:pPr>
        <w:numPr>
          <w:ilvl w:val="0"/>
          <w:numId w:val="1004"/>
        </w:numPr>
        <w:pStyle w:val="Compact"/>
      </w:pPr>
      <w:r>
        <w:rPr>
          <w:bCs/>
          <w:b/>
        </w:rPr>
        <w:t xml:space="preserve">Cross-Cultural Collaboration:</w:t>
      </w:r>
      <w:r>
        <w:t xml:space="preserve"> </w:t>
      </w:r>
      <w:r>
        <w:t xml:space="preserve">Strong communication skills in Australia Sydney's multicultural environment.</w:t>
      </w:r>
    </w:p>
    <w:p>
      <w:pPr>
        <w:numPr>
          <w:ilvl w:val="0"/>
          <w:numId w:val="1004"/>
        </w:numPr>
        <w:pStyle w:val="Compact"/>
      </w:pPr>
      <w:r>
        <w:rPr>
          <w:bCs/>
          <w:b/>
        </w:rPr>
        <w:t xml:space="preserve">Technical Proficiency:</w:t>
      </w:r>
      <w:r>
        <w:t xml:space="preserve"> </w:t>
      </w:r>
      <w:r>
        <w:t xml:space="preserve">Microsoft Office Suite, SAP, Jira, Tableau.</w:t>
      </w:r>
    </w:p>
    <w:bookmarkEnd w:id="28"/>
    <w:bookmarkStart w:id="29" w:name="certifications"/>
    <w:p>
      <w:pPr>
        <w:pStyle w:val="Heading2"/>
      </w:pPr>
      <w:r>
        <w:t xml:space="preserve">Certifications</w:t>
      </w:r>
    </w:p>
    <w:p>
      <w:pPr>
        <w:numPr>
          <w:ilvl w:val="0"/>
          <w:numId w:val="1005"/>
        </w:numPr>
        <w:pStyle w:val="Compact"/>
      </w:pPr>
      <w:r>
        <w:t xml:space="preserve">PMP (Project Management Professional) Certification – Project Management Institute (PMI)</w:t>
      </w:r>
    </w:p>
    <w:p>
      <w:pPr>
        <w:numPr>
          <w:ilvl w:val="0"/>
          <w:numId w:val="1005"/>
        </w:numPr>
        <w:pStyle w:val="Compact"/>
      </w:pPr>
      <w:r>
        <w:t xml:space="preserve">Agile Certified Practitioner (ACP) – PMI</w:t>
      </w:r>
    </w:p>
    <w:p>
      <w:pPr>
        <w:numPr>
          <w:ilvl w:val="0"/>
          <w:numId w:val="1005"/>
        </w:numPr>
        <w:pStyle w:val="Compact"/>
      </w:pPr>
      <w:r>
        <w:t xml:space="preserve">Lean Six Sigma Green Belt – ASQ</w:t>
      </w:r>
    </w:p>
    <w:bookmarkEnd w:id="29"/>
    <w:bookmarkStart w:id="30" w:name="professional-affiliations"/>
    <w:p>
      <w:pPr>
        <w:pStyle w:val="Heading2"/>
      </w:pPr>
      <w:r>
        <w:t xml:space="preserve">Professional Affiliations</w:t>
      </w:r>
    </w:p>
    <w:p>
      <w:pPr>
        <w:numPr>
          <w:ilvl w:val="0"/>
          <w:numId w:val="1006"/>
        </w:numPr>
        <w:pStyle w:val="Compact"/>
      </w:pPr>
      <w:r>
        <w:t xml:space="preserve">Australian Institute of Project Management (AIPM)</w:t>
      </w:r>
    </w:p>
    <w:p>
      <w:pPr>
        <w:numPr>
          <w:ilvl w:val="0"/>
          <w:numId w:val="1006"/>
        </w:numPr>
        <w:pStyle w:val="Compact"/>
      </w:pPr>
      <w:r>
        <w:t xml:space="preserve">Sydney Chamber of Commerce – Member since 2015</w:t>
      </w:r>
    </w:p>
    <w:bookmarkEnd w:id="30"/>
    <w:bookmarkStart w:id="31" w:name="additional-information"/>
    <w:p>
      <w:pPr>
        <w:pStyle w:val="Heading2"/>
      </w:pPr>
      <w:r>
        <w:t xml:space="preserve">Additional Information</w:t>
      </w:r>
    </w:p>
    <w:p>
      <w:pPr>
        <w:pStyle w:val="FirstParagraph"/>
      </w:pPr>
      <w:r>
        <w:t xml:space="preserve">Mason is actively involved in the Australia Sydney business community, regularly participating in networking events and industry conferences. His passion for mentoring young professionals in the region has led to several successful collaborations with local universities and vocational training institutions. Mason's dedication to continuous learning ensures he remains at the forefront of industry trends, particularly in digital transformation and sustainable business practices.</w:t>
      </w:r>
    </w:p>
    <w:bookmarkEnd w:id="31"/>
    <w:bookmarkStart w:id="32" w:name="references"/>
    <w:p>
      <w:pPr>
        <w:pStyle w:val="Heading2"/>
      </w:pPr>
      <w:r>
        <w:t xml:space="preserve">References</w:t>
      </w:r>
    </w:p>
    <w:p>
      <w:pPr>
        <w:pStyle w:val="FirstParagraph"/>
      </w:pPr>
      <w:r>
        <w:t xml:space="preserve">Available upon request. Mason has provided references from previous employers in Australia Sydney, including senior executives from Australia Sydney Tech Solutions Pty Ltd and Sydney Construction Innovations.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Australia Sydney</dc:title>
  <dc:creator/>
  <dc:language>en</dc:language>
  <cp:keywords/>
  <dcterms:created xsi:type="dcterms:W3CDTF">2025-12-11T14:25:04Z</dcterms:created>
  <dcterms:modified xsi:type="dcterms:W3CDTF">2025-12-11T14:25:04Z</dcterms:modified>
</cp:coreProperties>
</file>

<file path=docProps/custom.xml><?xml version="1.0" encoding="utf-8"?>
<Properties xmlns="http://schemas.openxmlformats.org/officeDocument/2006/custom-properties" xmlns:vt="http://schemas.openxmlformats.org/officeDocument/2006/docPropsVTypes"/>
</file>