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w:t>
      </w:r>
      <w:r>
        <w:t xml:space="preserve"> </w:t>
      </w:r>
      <w:r>
        <w:t xml:space="preserve">DR</w:t>
      </w:r>
      <w:r>
        <w:t xml:space="preserve"> </w:t>
      </w:r>
      <w:r>
        <w:t xml:space="preserve">Congo</w:t>
      </w:r>
      <w:r>
        <w:t xml:space="preserve"> </w:t>
      </w:r>
      <w:r>
        <w:t xml:space="preserve">Kinshasa</w:t>
      </w:r>
    </w:p>
    <w:bookmarkStart w:id="32" w:name="Xbe5f988b82dcc8ffe1c3f13d90cf32b87bcb965"/>
    <w:p>
      <w:pPr>
        <w:pStyle w:val="Heading1"/>
      </w:pPr>
      <w:r>
        <w:t xml:space="preserve">Resume for a Mathematician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Mwanza</w:t>
      </w:r>
    </w:p>
    <w:p>
      <w:pPr>
        <w:pStyle w:val="BodyText"/>
      </w:pPr>
      <w:r>
        <w:rPr>
          <w:bCs/>
          <w:b/>
        </w:rPr>
        <w:t xml:space="preserve">Address:</w:t>
      </w:r>
      <w:r>
        <w:t xml:space="preserve"> </w:t>
      </w:r>
      <w:r>
        <w:t xml:space="preserve">123 Avenue des Martyrs, Kinshasa, DR Congo</w:t>
      </w:r>
    </w:p>
    <w:p>
      <w:pPr>
        <w:pStyle w:val="BodyText"/>
      </w:pPr>
      <w:r>
        <w:rPr>
          <w:bCs/>
          <w:b/>
        </w:rPr>
        <w:t xml:space="preserve">Email:</w:t>
      </w:r>
      <w:r>
        <w:t xml:space="preserve"> </w:t>
      </w:r>
      <w:r>
        <w:t xml:space="preserve">jean.paul.mwanza@example.com |</w:t>
      </w:r>
      <w:r>
        <w:t xml:space="preserve"> </w:t>
      </w:r>
      <w:r>
        <w:rPr>
          <w:bCs/>
          <w:b/>
        </w:rPr>
        <w:t xml:space="preserve">Phone:</w:t>
      </w:r>
      <w:r>
        <w:t xml:space="preserve"> </w:t>
      </w:r>
      <w:r>
        <w:t xml:space="preserve">+243 812 345 678</w:t>
      </w:r>
    </w:p>
    <w:p>
      <w:pPr>
        <w:pStyle w:val="BodyText"/>
      </w:pPr>
      <w:r>
        <w:rPr>
          <w:bCs/>
          <w:b/>
        </w:rPr>
        <w:t xml:space="preserve">LinkedIn:</w:t>
      </w:r>
      <w:r>
        <w:t xml:space="preserve"> </w:t>
      </w:r>
      <w:r>
        <w:t xml:space="preserve">linkedin.com/in/jeanpaulmwanza</w:t>
      </w:r>
    </w:p>
    <w:bookmarkEnd w:id="20"/>
    <w:bookmarkStart w:id="21" w:name="professional-summary"/>
    <w:p>
      <w:pPr>
        <w:pStyle w:val="Heading2"/>
      </w:pPr>
      <w:r>
        <w:t xml:space="preserve">Professional Summary</w:t>
      </w:r>
    </w:p>
    <w:p>
      <w:pPr>
        <w:pStyle w:val="FirstParagraph"/>
      </w:pPr>
      <w:r>
        <w:t xml:space="preserve">A dedicated and experienced Mathematician with over 10 years of expertise in mathematical research, data analysis, and educational leadership. Specializing in applied mathematics, this resume highlights a commitment to advancing mathematical knowledge in DR Congo Kinshasa through innovative problem-solving and community engagement. With a strong foundation in both theoretical and practical mathematics, the candidate has contributed to projects addressing local challenges such as economic modeling, resource allocation, and statistical analysis for public policy. As a Mathematician based in Kinshasa, the individual has consistently demonstrated leadership in fostering STEM education and collaborating with institutions to drive sustainable development.</w:t>
      </w:r>
    </w:p>
    <w:bookmarkEnd w:id="21"/>
    <w:bookmarkStart w:id="22" w:name="education"/>
    <w:p>
      <w:pPr>
        <w:pStyle w:val="Heading2"/>
      </w:pPr>
      <w:r>
        <w:t xml:space="preserve">Education</w:t>
      </w:r>
    </w:p>
    <w:p>
      <w:pPr>
        <w:numPr>
          <w:ilvl w:val="0"/>
          <w:numId w:val="1001"/>
        </w:numPr>
        <w:pStyle w:val="Compact"/>
      </w:pPr>
      <w:r>
        <w:rPr>
          <w:bCs/>
          <w:b/>
        </w:rPr>
        <w:t xml:space="preserve">Master of Science in Mathematics</w:t>
      </w:r>
      <w:r>
        <w:t xml:space="preserve">, University of Kinshasa, DR Congo (2010–2013)</w:t>
      </w:r>
    </w:p>
    <w:p>
      <w:pPr>
        <w:numPr>
          <w:ilvl w:val="0"/>
          <w:numId w:val="1001"/>
        </w:numPr>
        <w:pStyle w:val="Compact"/>
      </w:pPr>
      <w:r>
        <w:rPr>
          <w:bCs/>
          <w:b/>
        </w:rPr>
        <w:t xml:space="preserve">Bachelor of Science in Mathematics</w:t>
      </w:r>
      <w:r>
        <w:t xml:space="preserve">, Catholic University of Central Africa (UCAC), DR Congo (2006–2010)</w:t>
      </w:r>
    </w:p>
    <w:bookmarkEnd w:id="22"/>
    <w:bookmarkStart w:id="26" w:name="work-experience"/>
    <w:p>
      <w:pPr>
        <w:pStyle w:val="Heading2"/>
      </w:pPr>
      <w:r>
        <w:t xml:space="preserve">Work Experience</w:t>
      </w:r>
    </w:p>
    <w:bookmarkStart w:id="23" w:name="mathematician-research-fellow"/>
    <w:p>
      <w:pPr>
        <w:pStyle w:val="Heading3"/>
      </w:pPr>
      <w:r>
        <w:t xml:space="preserve">Mathematician &amp; Research Fellow</w:t>
      </w:r>
    </w:p>
    <w:p>
      <w:pPr>
        <w:pStyle w:val="FirstParagraph"/>
      </w:pPr>
      <w:r>
        <w:rPr>
          <w:bCs/>
          <w:b/>
        </w:rPr>
        <w:t xml:space="preserve">Center for Mathematical Innovation, Kinshasa, DR Congo</w:t>
      </w:r>
      <w:r>
        <w:t xml:space="preserve"> </w:t>
      </w:r>
      <w:r>
        <w:t xml:space="preserve">(2017–Present)</w:t>
      </w:r>
    </w:p>
    <w:p>
      <w:pPr>
        <w:numPr>
          <w:ilvl w:val="0"/>
          <w:numId w:val="1002"/>
        </w:numPr>
        <w:pStyle w:val="Compact"/>
      </w:pPr>
      <w:r>
        <w:t xml:space="preserve">Conducted advanced research on optimization algorithms to improve logistics in the Democratic Republic of the Congo (DRC).</w:t>
      </w:r>
    </w:p>
    <w:p>
      <w:pPr>
        <w:numPr>
          <w:ilvl w:val="0"/>
          <w:numId w:val="1002"/>
        </w:numPr>
        <w:pStyle w:val="Compact"/>
      </w:pPr>
      <w:r>
        <w:t xml:space="preserve">Collaborated with local government agencies to develop statistical models for economic forecasting.</w:t>
      </w:r>
    </w:p>
    <w:p>
      <w:pPr>
        <w:numPr>
          <w:ilvl w:val="0"/>
          <w:numId w:val="1002"/>
        </w:numPr>
        <w:pStyle w:val="Compact"/>
      </w:pPr>
      <w:r>
        <w:t xml:space="preserve">Published three peer-reviewed articles in international journals, including "Journal of Applied Mathematics and Statistics."</w:t>
      </w:r>
    </w:p>
    <w:p>
      <w:pPr>
        <w:numPr>
          <w:ilvl w:val="0"/>
          <w:numId w:val="1002"/>
        </w:numPr>
        <w:pStyle w:val="Compact"/>
      </w:pPr>
      <w:r>
        <w:t xml:space="preserve">Organized workshops for students and professionals in Kinshasa to enhance mathematical literacy and critical thinking.</w:t>
      </w:r>
    </w:p>
    <w:bookmarkEnd w:id="23"/>
    <w:bookmarkStart w:id="24" w:name="mathematics-instructor"/>
    <w:p>
      <w:pPr>
        <w:pStyle w:val="Heading3"/>
      </w:pPr>
      <w:r>
        <w:t xml:space="preserve">Mathematics Instructor</w:t>
      </w:r>
    </w:p>
    <w:p>
      <w:pPr>
        <w:pStyle w:val="FirstParagraph"/>
      </w:pPr>
      <w:r>
        <w:rPr>
          <w:bCs/>
          <w:b/>
        </w:rPr>
        <w:t xml:space="preserve">Lycée Sainte-Marie, Kinshasa, DR Congo</w:t>
      </w:r>
      <w:r>
        <w:t xml:space="preserve"> </w:t>
      </w:r>
      <w:r>
        <w:t xml:space="preserve">(2014–2017)</w:t>
      </w:r>
    </w:p>
    <w:p>
      <w:pPr>
        <w:numPr>
          <w:ilvl w:val="0"/>
          <w:numId w:val="1003"/>
        </w:numPr>
        <w:pStyle w:val="Compact"/>
      </w:pPr>
      <w:r>
        <w:t xml:space="preserve">Taught advanced mathematics courses to high school students, focusing on algebra, geometry, and calculus.</w:t>
      </w:r>
    </w:p>
    <w:p>
      <w:pPr>
        <w:numPr>
          <w:ilvl w:val="0"/>
          <w:numId w:val="1003"/>
        </w:numPr>
        <w:pStyle w:val="Compact"/>
      </w:pPr>
      <w:r>
        <w:t xml:space="preserve">Developed curriculum materials tailored to the needs of students in DR Congo Kinshasa.</w:t>
      </w:r>
    </w:p>
    <w:p>
      <w:pPr>
        <w:numPr>
          <w:ilvl w:val="0"/>
          <w:numId w:val="1003"/>
        </w:numPr>
        <w:pStyle w:val="Compact"/>
      </w:pPr>
      <w:r>
        <w:t xml:space="preserve">Mentored young mathematicians who went on to pursue higher education in STEM fields.</w:t>
      </w:r>
    </w:p>
    <w:bookmarkEnd w:id="24"/>
    <w:bookmarkStart w:id="25" w:name="research-assistant"/>
    <w:p>
      <w:pPr>
        <w:pStyle w:val="Heading3"/>
      </w:pPr>
      <w:r>
        <w:t xml:space="preserve">Research Assistant</w:t>
      </w:r>
    </w:p>
    <w:p>
      <w:pPr>
        <w:pStyle w:val="FirstParagraph"/>
      </w:pPr>
      <w:r>
        <w:rPr>
          <w:bCs/>
          <w:b/>
        </w:rPr>
        <w:t xml:space="preserve">University of Kinshasa, DR Congo</w:t>
      </w:r>
      <w:r>
        <w:t xml:space="preserve"> </w:t>
      </w:r>
      <w:r>
        <w:t xml:space="preserve">(2010–2014)</w:t>
      </w:r>
    </w:p>
    <w:p>
      <w:pPr>
        <w:numPr>
          <w:ilvl w:val="0"/>
          <w:numId w:val="1004"/>
        </w:numPr>
        <w:pStyle w:val="Compact"/>
      </w:pPr>
      <w:r>
        <w:t xml:space="preserve">Assisted in projects related to mathematical modeling for environmental sustainability.</w:t>
      </w:r>
    </w:p>
    <w:p>
      <w:pPr>
        <w:numPr>
          <w:ilvl w:val="0"/>
          <w:numId w:val="1004"/>
        </w:numPr>
        <w:pStyle w:val="Compact"/>
      </w:pPr>
      <w:r>
        <w:t xml:space="preserve">Analyzed data sets to support research on climate change impacts in the DRC.</w:t>
      </w:r>
    </w:p>
    <w:p>
      <w:pPr>
        <w:numPr>
          <w:ilvl w:val="0"/>
          <w:numId w:val="1004"/>
        </w:numPr>
        <w:pStyle w:val="Compact"/>
      </w:pPr>
      <w:r>
        <w:t xml:space="preserve">Presented findings at national and regional conferences, including the African Mathematical Union Conference (AMUC).</w:t>
      </w:r>
    </w:p>
    <w:bookmarkEnd w:id="25"/>
    <w:bookmarkEnd w:id="26"/>
    <w:bookmarkStart w:id="27" w:name="key-skills"/>
    <w:p>
      <w:pPr>
        <w:pStyle w:val="Heading2"/>
      </w:pPr>
      <w:r>
        <w:t xml:space="preserve">Key Skills</w:t>
      </w:r>
    </w:p>
    <w:p>
      <w:pPr>
        <w:numPr>
          <w:ilvl w:val="0"/>
          <w:numId w:val="1005"/>
        </w:numPr>
        <w:pStyle w:val="Compact"/>
      </w:pPr>
      <w:r>
        <w:rPr>
          <w:bCs/>
          <w:b/>
        </w:rPr>
        <w:t xml:space="preserve">Advanced Mathematical Proficiency:</w:t>
      </w:r>
      <w:r>
        <w:t xml:space="preserve"> </w:t>
      </w:r>
      <w:r>
        <w:t xml:space="preserve">Expertise in calculus, linear algebra, differential equations, and probability theory.</w:t>
      </w:r>
    </w:p>
    <w:p>
      <w:pPr>
        <w:numPr>
          <w:ilvl w:val="0"/>
          <w:numId w:val="1005"/>
        </w:numPr>
        <w:pStyle w:val="Compact"/>
      </w:pPr>
      <w:r>
        <w:rPr>
          <w:bCs/>
          <w:b/>
        </w:rPr>
        <w:t xml:space="preserve">Data Analysis:</w:t>
      </w:r>
      <w:r>
        <w:t xml:space="preserve"> </w:t>
      </w:r>
      <w:r>
        <w:t xml:space="preserve">Skilled in using Python, R, and SPSS for statistical analysis and data visualization.</w:t>
      </w:r>
    </w:p>
    <w:p>
      <w:pPr>
        <w:numPr>
          <w:ilvl w:val="0"/>
          <w:numId w:val="1005"/>
        </w:numPr>
        <w:pStyle w:val="Compact"/>
      </w:pPr>
      <w:r>
        <w:rPr>
          <w:bCs/>
          <w:b/>
        </w:rPr>
        <w:t xml:space="preserve">Research &amp; Publication:</w:t>
      </w:r>
      <w:r>
        <w:t xml:space="preserve"> </w:t>
      </w:r>
      <w:r>
        <w:t xml:space="preserve">Published research on mathematical applications in economics and environmental science.</w:t>
      </w:r>
    </w:p>
    <w:p>
      <w:pPr>
        <w:numPr>
          <w:ilvl w:val="0"/>
          <w:numId w:val="1005"/>
        </w:numPr>
        <w:pStyle w:val="Compact"/>
      </w:pPr>
      <w:r>
        <w:rPr>
          <w:bCs/>
          <w:b/>
        </w:rPr>
        <w:t xml:space="preserve">Educational Leadership:</w:t>
      </w:r>
      <w:r>
        <w:t xml:space="preserve"> </w:t>
      </w:r>
      <w:r>
        <w:t xml:space="preserve">Proven ability to teach complex mathematical concepts to diverse audiences in DR Congo Kinshasa.</w:t>
      </w:r>
    </w:p>
    <w:p>
      <w:pPr>
        <w:numPr>
          <w:ilvl w:val="0"/>
          <w:numId w:val="1005"/>
        </w:numPr>
        <w:pStyle w:val="Compact"/>
      </w:pPr>
      <w:r>
        <w:rPr>
          <w:bCs/>
          <w:b/>
        </w:rPr>
        <w:t xml:space="preserve">Cross-Cultural Communication:</w:t>
      </w:r>
      <w:r>
        <w:t xml:space="preserve"> </w:t>
      </w:r>
      <w:r>
        <w:t xml:space="preserve">Fluent in French, Lingala, and English; effective at bridging academic and community needs.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Certificate in Mathematical Modeling</w:t>
      </w:r>
      <w:r>
        <w:t xml:space="preserve">, International Centre for Theoretical Physics (ICTP), Italy (2015)</w:t>
      </w:r>
    </w:p>
    <w:p>
      <w:pPr>
        <w:numPr>
          <w:ilvl w:val="0"/>
          <w:numId w:val="1006"/>
        </w:numPr>
        <w:pStyle w:val="Compact"/>
      </w:pPr>
      <w:r>
        <w:rPr>
          <w:bCs/>
          <w:b/>
        </w:rPr>
        <w:t xml:space="preserve">Advanced Workshop on Statistical Analysis for Development</w:t>
      </w:r>
      <w:r>
        <w:t xml:space="preserve">, United Nations Economic Commission for Africa (ECA), 2018</w:t>
      </w:r>
    </w:p>
    <w:p>
      <w:pPr>
        <w:numPr>
          <w:ilvl w:val="0"/>
          <w:numId w:val="1006"/>
        </w:numPr>
        <w:pStyle w:val="Compact"/>
      </w:pPr>
      <w:r>
        <w:rPr>
          <w:bCs/>
          <w:b/>
        </w:rPr>
        <w:t xml:space="preserve">Certified Data Analyst</w:t>
      </w:r>
      <w:r>
        <w:t xml:space="preserve">, Coursera, 2020 (completed with distinction).</w:t>
      </w:r>
    </w:p>
    <w:bookmarkEnd w:id="28"/>
    <w:bookmarkStart w:id="29"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English – Advanced (TOEFL iBT 105)</w:t>
      </w:r>
    </w:p>
    <w:p>
      <w:pPr>
        <w:numPr>
          <w:ilvl w:val="0"/>
          <w:numId w:val="1007"/>
        </w:numPr>
        <w:pStyle w:val="Compact"/>
      </w:pPr>
      <w:r>
        <w:t xml:space="preserve">Lingala – Fluent (spoken and written)</w:t>
      </w:r>
    </w:p>
    <w:bookmarkEnd w:id="29"/>
    <w:bookmarkStart w:id="30" w:name="professional-affiliations"/>
    <w:p>
      <w:pPr>
        <w:pStyle w:val="Heading2"/>
      </w:pPr>
      <w:r>
        <w:t xml:space="preserve">Professional Affiliations</w:t>
      </w:r>
    </w:p>
    <w:p>
      <w:pPr>
        <w:numPr>
          <w:ilvl w:val="0"/>
          <w:numId w:val="1008"/>
        </w:numPr>
        <w:pStyle w:val="Compact"/>
      </w:pPr>
      <w:r>
        <w:t xml:space="preserve">Member, African Mathematical Union (AMU)</w:t>
      </w:r>
    </w:p>
    <w:p>
      <w:pPr>
        <w:numPr>
          <w:ilvl w:val="0"/>
          <w:numId w:val="1008"/>
        </w:numPr>
        <w:pStyle w:val="Compact"/>
      </w:pPr>
      <w:r>
        <w:t xml:space="preserve">Member, Society for Industrial and Applied Mathematics (SIAM)</w:t>
      </w:r>
    </w:p>
    <w:p>
      <w:pPr>
        <w:numPr>
          <w:ilvl w:val="0"/>
          <w:numId w:val="1008"/>
        </w:numPr>
        <w:pStyle w:val="Compact"/>
      </w:pPr>
      <w:r>
        <w:t xml:space="preserve">Volunteer, STEM Outreach Program, Kinshasa</w:t>
      </w:r>
    </w:p>
    <w:bookmarkEnd w:id="30"/>
    <w:bookmarkStart w:id="31" w:name="additional-information"/>
    <w:p>
      <w:pPr>
        <w:pStyle w:val="Heading2"/>
      </w:pPr>
      <w:r>
        <w:t xml:space="preserve">Additional Information</w:t>
      </w:r>
    </w:p>
    <w:p>
      <w:pPr>
        <w:pStyle w:val="FirstParagraph"/>
      </w:pPr>
      <w:r>
        <w:t xml:space="preserve">This resume emphasizes the unique role of a Mathematician in DR Congo Kinshasa, where mathematical expertise is critical for addressing regional challenges. The candidate has consistently leveraged their skills to support local development through education, research, and collaboration with international organizations. By combining technical mastery with a deep understanding of the cultural and economic context of Kinshasa, this Mathematician exemplifies how academic excellence can drive meaningful change in the DRC.</w:t>
      </w:r>
    </w:p>
    <w:p>
      <w:pPr>
        <w:pStyle w:val="BodyText"/>
      </w:pPr>
      <w: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 DR Congo Kinshasa</dc:title>
  <dc:creator/>
  <dc:language>en</dc:language>
  <cp:keywords/>
  <dcterms:created xsi:type="dcterms:W3CDTF">2026-04-30T23:58:14Z</dcterms:created>
  <dcterms:modified xsi:type="dcterms:W3CDTF">2026-04-30T23:58:14Z</dcterms:modified>
</cp:coreProperties>
</file>

<file path=docProps/custom.xml><?xml version="1.0" encoding="utf-8"?>
<Properties xmlns="http://schemas.openxmlformats.org/officeDocument/2006/custom-properties" xmlns:vt="http://schemas.openxmlformats.org/officeDocument/2006/docPropsVTypes"/>
</file>