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Resume</w:t>
      </w:r>
      <w:r>
        <w:t xml:space="preserve"> </w:t>
      </w:r>
      <w:r>
        <w:t xml:space="preserve">in</w:t>
      </w:r>
      <w:r>
        <w:t xml:space="preserve"> </w:t>
      </w:r>
      <w:r>
        <w:t xml:space="preserve">Italy</w:t>
      </w:r>
      <w:r>
        <w:t xml:space="preserve"> </w:t>
      </w:r>
      <w:r>
        <w:t xml:space="preserve">Rome</w:t>
      </w:r>
    </w:p>
    <w:bookmarkStart w:id="32" w:name="resume-mathematician-in-italy-rome"/>
    <w:p>
      <w:pPr>
        <w:pStyle w:val="Heading1"/>
      </w:pPr>
      <w:r>
        <w:rPr>
          <w:bCs/>
          <w:b/>
        </w:rPr>
        <w:t xml:space="preserve">Resume: Mathematician in Italy Rome</w:t>
      </w:r>
    </w:p>
    <w:p>
      <w:pPr>
        <w:pStyle w:val="FirstParagraph"/>
      </w:pPr>
      <w:r>
        <w:rPr>
          <w:bCs/>
          <w:b/>
        </w:rPr>
        <w:t xml:space="preserve">Name:</w:t>
      </w:r>
      <w:r>
        <w:t xml:space="preserve"> </w:t>
      </w:r>
      <w:r>
        <w:t xml:space="preserve">Dr. Elena Moretti</w:t>
      </w:r>
    </w:p>
    <w:p>
      <w:pPr>
        <w:pStyle w:val="BodyText"/>
      </w:pPr>
      <w:r>
        <w:rPr>
          <w:bCs/>
          <w:b/>
        </w:rPr>
        <w:t xml:space="preserve">Email:</w:t>
      </w:r>
      <w:r>
        <w:t xml:space="preserve"> </w:t>
      </w:r>
      <w:r>
        <w:t xml:space="preserve">elena.moretti@mathroma.it</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dei Fori Imperiali, 123, Rome, Italy</w:t>
      </w:r>
    </w:p>
    <w:bookmarkStart w:id="20" w:name="professional-summary"/>
    <w:p>
      <w:pPr>
        <w:pStyle w:val="Heading2"/>
      </w:pPr>
      <w:r>
        <w:rPr>
          <w:bCs/>
          <w:b/>
        </w:rPr>
        <w:t xml:space="preserve">Professional Summary</w:t>
      </w:r>
    </w:p>
    <w:p>
      <w:pPr>
        <w:pStyle w:val="FirstParagraph"/>
      </w:pPr>
      <w:r>
        <w:t xml:space="preserve">Dr. Elena Moretti is a dedicated and accomplished Mathematician with a profound connection to the academic and cultural heritage of Italy Rome. With over 10 years of experience in advanced mathematical research, teaching, and collaboration with institutions in Rome, she combines technical excellence with a deep appreciation for the historical significance of mathematics in Italian society. Her work spans algebraic geometry, number theory, and mathematical modeling, often incorporating the unique challenges and opportunities presented by Italy's rich intellectual traditions. As a Mathematician in Italy Rome, Dr. Moretti is committed to fostering innovation while honoring the legacy of renowned Italian mathematicians such as Fibonacci and Galileo.</w:t>
      </w:r>
    </w:p>
    <w:bookmarkEnd w:id="20"/>
    <w:bookmarkStart w:id="21" w:name="education"/>
    <w:p>
      <w:pPr>
        <w:pStyle w:val="Heading2"/>
      </w:pPr>
      <w:r>
        <w:rPr>
          <w:bCs/>
          <w:b/>
        </w:rPr>
        <w:t xml:space="preserve">Education</w:t>
      </w:r>
    </w:p>
    <w:p>
      <w:pPr>
        <w:numPr>
          <w:ilvl w:val="0"/>
          <w:numId w:val="1001"/>
        </w:numPr>
        <w:pStyle w:val="Compact"/>
      </w:pPr>
      <w:r>
        <w:rPr>
          <w:bCs/>
          <w:b/>
        </w:rPr>
        <w:t xml:space="preserve">Sapienza University of Rome</w:t>
      </w:r>
      <w:r>
        <w:t xml:space="preserve">, Rome, Italy</w:t>
      </w:r>
      <w:r>
        <w:br/>
      </w:r>
      <w:r>
        <w:t xml:space="preserve">Ph.D. in Mathematics (2015) – Specialization in Algebraic Geometry and Cryptography</w:t>
      </w:r>
      <w:r>
        <w:br/>
      </w:r>
      <w:r>
        <w:t xml:space="preserve">Thesis: "Modular Forms and Applications in Modern Cryptographic Systems"</w:t>
      </w:r>
    </w:p>
    <w:p>
      <w:pPr>
        <w:numPr>
          <w:ilvl w:val="0"/>
          <w:numId w:val="1001"/>
        </w:numPr>
        <w:pStyle w:val="Compact"/>
      </w:pPr>
      <w:r>
        <w:rPr>
          <w:bCs/>
          <w:b/>
        </w:rPr>
        <w:t xml:space="preserve">University of Bologna</w:t>
      </w:r>
      <w:r>
        <w:t xml:space="preserve">, Bologna, Italy</w:t>
      </w:r>
      <w:r>
        <w:br/>
      </w:r>
      <w:r>
        <w:t xml:space="preserve">Master’s Degree in Pure Mathematics (2011)</w:t>
      </w:r>
    </w:p>
    <w:p>
      <w:pPr>
        <w:numPr>
          <w:ilvl w:val="0"/>
          <w:numId w:val="1001"/>
        </w:numPr>
        <w:pStyle w:val="Compact"/>
      </w:pPr>
      <w:r>
        <w:rPr>
          <w:bCs/>
          <w:b/>
        </w:rPr>
        <w:t xml:space="preserve">Politecnico di Milano</w:t>
      </w:r>
      <w:r>
        <w:t xml:space="preserve">, Milan, Italy</w:t>
      </w:r>
      <w:r>
        <w:br/>
      </w:r>
      <w:r>
        <w:t xml:space="preserve">Bachelor’s Degree in Applied Mathematics (2008)</w:t>
      </w:r>
    </w:p>
    <w:bookmarkEnd w:id="21"/>
    <w:bookmarkStart w:id="25" w:name="professional-experience"/>
    <w:p>
      <w:pPr>
        <w:pStyle w:val="Heading2"/>
      </w:pPr>
      <w:r>
        <w:rPr>
          <w:bCs/>
          <w:b/>
        </w:rPr>
        <w:t xml:space="preserve">Professional Experience</w:t>
      </w:r>
    </w:p>
    <w:bookmarkStart w:id="22" w:name="researcher-in-mathematical-analysis"/>
    <w:p>
      <w:pPr>
        <w:pStyle w:val="Heading3"/>
      </w:pPr>
      <w:r>
        <w:rPr>
          <w:bCs/>
          <w:b/>
        </w:rPr>
        <w:t xml:space="preserve">Researcher in Mathematical Analysis</w:t>
      </w:r>
    </w:p>
    <w:p>
      <w:pPr>
        <w:pStyle w:val="FirstParagraph"/>
      </w:pPr>
      <w:r>
        <w:rPr>
          <w:iCs/>
          <w:i/>
        </w:rPr>
        <w:t xml:space="preserve">National Institute for Advanced Mathematics "Francesco Severi" (INdAM), Rome, Italy</w:t>
      </w:r>
      <w:r>
        <w:t xml:space="preserve"> </w:t>
      </w:r>
      <w:r>
        <w:t xml:space="preserve">– 2018–Present</w:t>
      </w:r>
    </w:p>
    <w:p>
      <w:pPr>
        <w:numPr>
          <w:ilvl w:val="0"/>
          <w:numId w:val="1002"/>
        </w:numPr>
        <w:pStyle w:val="Compact"/>
      </w:pPr>
      <w:r>
        <w:t xml:space="preserve">Conducting interdisciplinary research on the applications of differential equations in climate modeling, with a focus on Italian environmental challenges.</w:t>
      </w:r>
    </w:p>
    <w:p>
      <w:pPr>
        <w:numPr>
          <w:ilvl w:val="0"/>
          <w:numId w:val="1002"/>
        </w:numPr>
        <w:pStyle w:val="Compact"/>
      </w:pPr>
      <w:r>
        <w:t xml:space="preserve">Collaborating with the Department of Mathematics at Sapienza University to develop new algorithms for numerical analysis in engineering contexts.</w:t>
      </w:r>
    </w:p>
    <w:p>
      <w:pPr>
        <w:numPr>
          <w:ilvl w:val="0"/>
          <w:numId w:val="1002"/>
        </w:numPr>
        <w:pStyle w:val="Compact"/>
      </w:pPr>
      <w:r>
        <w:t xml:space="preserve">Publishing peer-reviewed articles in journals such as "Rendiconti del Circolo Matematico di Palermo" and "Journal of Mathematical Analysis and Applications."</w:t>
      </w:r>
    </w:p>
    <w:bookmarkEnd w:id="22"/>
    <w:bookmarkStart w:id="23" w:name="adjunct-professor"/>
    <w:p>
      <w:pPr>
        <w:pStyle w:val="Heading3"/>
      </w:pPr>
      <w:r>
        <w:rPr>
          <w:bCs/>
          <w:b/>
        </w:rPr>
        <w:t xml:space="preserve">Adjunct Professor</w:t>
      </w:r>
    </w:p>
    <w:p>
      <w:pPr>
        <w:pStyle w:val="FirstParagraph"/>
      </w:pPr>
      <w:r>
        <w:rPr>
          <w:iCs/>
          <w:i/>
        </w:rPr>
        <w:t xml:space="preserve">Sapienza University of Rome, Department of Mathematics</w:t>
      </w:r>
      <w:r>
        <w:t xml:space="preserve"> </w:t>
      </w:r>
      <w:r>
        <w:t xml:space="preserve">– 2015–2018</w:t>
      </w:r>
    </w:p>
    <w:p>
      <w:pPr>
        <w:numPr>
          <w:ilvl w:val="0"/>
          <w:numId w:val="1003"/>
        </w:numPr>
        <w:pStyle w:val="Compact"/>
      </w:pPr>
      <w:r>
        <w:t xml:space="preserve">Teaching courses on linear algebra, calculus, and mathematical logic to undergraduate and graduate students.</w:t>
      </w:r>
    </w:p>
    <w:p>
      <w:pPr>
        <w:numPr>
          <w:ilvl w:val="0"/>
          <w:numId w:val="1003"/>
        </w:numPr>
        <w:pStyle w:val="Compact"/>
      </w:pPr>
      <w:r>
        <w:t xml:space="preserve">Mentoring young mathematicians through the "RomaMath Mentorship Program," a local initiative supporting emerging talent in Italy Rome.</w:t>
      </w:r>
    </w:p>
    <w:p>
      <w:pPr>
        <w:numPr>
          <w:ilvl w:val="0"/>
          <w:numId w:val="1003"/>
        </w:numPr>
        <w:pStyle w:val="Compact"/>
      </w:pPr>
      <w:r>
        <w:t xml:space="preserve">Organizing workshops on the historical development of mathematics in Italy, emphasizing the contributions of Roman scholars.</w:t>
      </w:r>
    </w:p>
    <w:bookmarkEnd w:id="23"/>
    <w:bookmarkStart w:id="24" w:name="mathematical-consultant"/>
    <w:p>
      <w:pPr>
        <w:pStyle w:val="Heading3"/>
      </w:pPr>
      <w:r>
        <w:rPr>
          <w:bCs/>
          <w:b/>
        </w:rPr>
        <w:t xml:space="preserve">Mathematical Consultant</w:t>
      </w:r>
    </w:p>
    <w:p>
      <w:pPr>
        <w:pStyle w:val="FirstParagraph"/>
      </w:pPr>
      <w:r>
        <w:rPr>
          <w:iCs/>
          <w:i/>
        </w:rPr>
        <w:t xml:space="preserve">Italian Ministry of Education, Universities and Research (MIUR)</w:t>
      </w:r>
      <w:r>
        <w:t xml:space="preserve"> </w:t>
      </w:r>
      <w:r>
        <w:t xml:space="preserve">– 2017–2019</w:t>
      </w:r>
    </w:p>
    <w:p>
      <w:pPr>
        <w:numPr>
          <w:ilvl w:val="0"/>
          <w:numId w:val="1004"/>
        </w:numPr>
        <w:pStyle w:val="Compact"/>
      </w:pPr>
      <w:r>
        <w:t xml:space="preserve">Providing expert analysis on curriculum development for secondary school mathematics, integrating modern theoretical concepts with practical applications.</w:t>
      </w:r>
    </w:p>
    <w:p>
      <w:pPr>
        <w:numPr>
          <w:ilvl w:val="0"/>
          <w:numId w:val="1004"/>
        </w:numPr>
        <w:pStyle w:val="Compact"/>
      </w:pPr>
      <w:r>
        <w:t xml:space="preserve">Reviewing research proposals for national funding programs, prioritizing projects with potential to advance mathematical innovation in Italy.</w:t>
      </w:r>
    </w:p>
    <w:p>
      <w:pPr>
        <w:numPr>
          <w:ilvl w:val="0"/>
          <w:numId w:val="1004"/>
        </w:numPr>
        <w:pStyle w:val="Compact"/>
      </w:pPr>
      <w:r>
        <w:t xml:space="preserve">Participating in the "Mathematics in Rome" initiative, which promotes public engagement with mathematics through lectures and exhibitions.</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Technical Expertise:</w:t>
      </w:r>
      <w:r>
        <w:t xml:space="preserve"> </w:t>
      </w:r>
      <w:r>
        <w:t xml:space="preserve">Advanced knowledge of algebraic topology, differential equations, and computational mathematics. Proficient in MATLAB, Python, and LaTeX for mathematical documentation.</w:t>
      </w:r>
    </w:p>
    <w:p>
      <w:pPr>
        <w:numPr>
          <w:ilvl w:val="0"/>
          <w:numId w:val="1005"/>
        </w:numPr>
        <w:pStyle w:val="Compact"/>
      </w:pPr>
      <w:r>
        <w:rPr>
          <w:bCs/>
          <w:b/>
        </w:rPr>
        <w:t xml:space="preserve">Languages:</w:t>
      </w:r>
      <w:r>
        <w:t xml:space="preserve"> </w:t>
      </w:r>
      <w:r>
        <w:t xml:space="preserve">Fluent in Italian (native), English (fluent), and basic knowledge of French and Spanish.</w:t>
      </w:r>
    </w:p>
    <w:p>
      <w:pPr>
        <w:numPr>
          <w:ilvl w:val="0"/>
          <w:numId w:val="1005"/>
        </w:numPr>
        <w:pStyle w:val="Compact"/>
      </w:pPr>
      <w:r>
        <w:rPr>
          <w:bCs/>
          <w:b/>
        </w:rPr>
        <w:t xml:space="preserve">Collaboration:</w:t>
      </w:r>
      <w:r>
        <w:t xml:space="preserve"> </w:t>
      </w:r>
      <w:r>
        <w:t xml:space="preserve">Strong ability to work with interdisciplinary teams, including engineers, computer scientists, and historians of mathematics.</w:t>
      </w:r>
    </w:p>
    <w:bookmarkEnd w:id="26"/>
    <w:bookmarkStart w:id="27" w:name="certifications"/>
    <w:p>
      <w:pPr>
        <w:pStyle w:val="Heading2"/>
      </w:pPr>
      <w:r>
        <w:rPr>
          <w:bCs/>
          <w:b/>
        </w:rPr>
        <w:t xml:space="preserve">Certifications</w:t>
      </w:r>
    </w:p>
    <w:p>
      <w:pPr>
        <w:numPr>
          <w:ilvl w:val="0"/>
          <w:numId w:val="1006"/>
        </w:numPr>
        <w:pStyle w:val="Compact"/>
      </w:pPr>
      <w:r>
        <w:rPr>
          <w:bCs/>
          <w:b/>
        </w:rPr>
        <w:t xml:space="preserve">European Mathematical Society (EMS) Fellowship</w:t>
      </w:r>
      <w:r>
        <w:t xml:space="preserve"> </w:t>
      </w:r>
      <w:r>
        <w:t xml:space="preserve">– 2019</w:t>
      </w:r>
    </w:p>
    <w:p>
      <w:pPr>
        <w:numPr>
          <w:ilvl w:val="0"/>
          <w:numId w:val="1006"/>
        </w:numPr>
        <w:pStyle w:val="Compact"/>
      </w:pPr>
      <w:r>
        <w:rPr>
          <w:bCs/>
          <w:b/>
        </w:rPr>
        <w:t xml:space="preserve">Member, Italian Mathematical Union (UMI)</w:t>
      </w:r>
      <w:r>
        <w:t xml:space="preserve"> </w:t>
      </w:r>
      <w:r>
        <w:t xml:space="preserve">– 2016–Present</w:t>
      </w:r>
    </w:p>
    <w:p>
      <w:pPr>
        <w:numPr>
          <w:ilvl w:val="0"/>
          <w:numId w:val="1006"/>
        </w:numPr>
        <w:pStyle w:val="Compact"/>
      </w:pPr>
      <w:r>
        <w:rPr>
          <w:bCs/>
          <w:b/>
        </w:rPr>
        <w:t xml:space="preserve">Certified Mathematics Educator (CME), Ministry of Education, Italy</w:t>
      </w:r>
      <w:r>
        <w:t xml:space="preserve"> </w:t>
      </w:r>
      <w:r>
        <w:t xml:space="preserve">– 2017</w:t>
      </w:r>
    </w:p>
    <w:bookmarkEnd w:id="27"/>
    <w:bookmarkStart w:id="28" w:name="publications"/>
    <w:p>
      <w:pPr>
        <w:pStyle w:val="Heading2"/>
      </w:pPr>
      <w:r>
        <w:rPr>
          <w:bCs/>
          <w:b/>
        </w:rPr>
        <w:t xml:space="preserve">Publications</w:t>
      </w:r>
    </w:p>
    <w:p>
      <w:pPr>
        <w:numPr>
          <w:ilvl w:val="0"/>
          <w:numId w:val="1007"/>
        </w:numPr>
        <w:pStyle w:val="Compact"/>
      </w:pPr>
      <w:r>
        <w:t xml:space="preserve">"Modular Forms in Cryptography: A Roman Perspective," *Journal of Number Theory*, 2021.</w:t>
      </w:r>
    </w:p>
    <w:p>
      <w:pPr>
        <w:numPr>
          <w:ilvl w:val="0"/>
          <w:numId w:val="1007"/>
        </w:numPr>
        <w:pStyle w:val="Compact"/>
      </w:pPr>
      <w:r>
        <w:t xml:space="preserve">"Mathematical Models for Urban Sustainability in Rome," *Rendiconti di Matematica e delle sue Applicazioni*, 2019.</w:t>
      </w:r>
    </w:p>
    <w:p>
      <w:pPr>
        <w:numPr>
          <w:ilvl w:val="0"/>
          <w:numId w:val="1007"/>
        </w:numPr>
        <w:pStyle w:val="Compact"/>
      </w:pPr>
      <w:r>
        <w:t xml:space="preserve">Co-author of the chapter "Algebraic Geometry and Its Applications" in the book *Mathematics Through the Ages* (Springer, 2020).</w:t>
      </w:r>
    </w:p>
    <w:bookmarkEnd w:id="28"/>
    <w:bookmarkStart w:id="29" w:name="awards-and-honors"/>
    <w:p>
      <w:pPr>
        <w:pStyle w:val="Heading2"/>
      </w:pPr>
      <w:r>
        <w:rPr>
          <w:bCs/>
          <w:b/>
        </w:rPr>
        <w:t xml:space="preserve">Awards and Honors</w:t>
      </w:r>
    </w:p>
    <w:p>
      <w:pPr>
        <w:numPr>
          <w:ilvl w:val="0"/>
          <w:numId w:val="1008"/>
        </w:numPr>
        <w:pStyle w:val="Compact"/>
      </w:pPr>
      <w:r>
        <w:rPr>
          <w:bCs/>
          <w:b/>
        </w:rPr>
        <w:t xml:space="preserve">Golden Medal for Excellence in Mathematical Research</w:t>
      </w:r>
      <w:r>
        <w:t xml:space="preserve">, Accademia Nazionale dei Lincei – 2018.</w:t>
      </w:r>
    </w:p>
    <w:p>
      <w:pPr>
        <w:numPr>
          <w:ilvl w:val="0"/>
          <w:numId w:val="1008"/>
        </w:numPr>
        <w:pStyle w:val="Compact"/>
      </w:pPr>
      <w:r>
        <w:rPr>
          <w:bCs/>
          <w:b/>
        </w:rPr>
        <w:t xml:space="preserve">Young Mathematician of the Year Award</w:t>
      </w:r>
      <w:r>
        <w:t xml:space="preserve">, Italian Mathematical Union – 2015.</w:t>
      </w:r>
    </w:p>
    <w:p>
      <w:pPr>
        <w:numPr>
          <w:ilvl w:val="0"/>
          <w:numId w:val="1008"/>
        </w:numPr>
        <w:pStyle w:val="Compact"/>
      </w:pPr>
      <w:r>
        <w:rPr>
          <w:bCs/>
          <w:b/>
        </w:rPr>
        <w:t xml:space="preserve">Research Grant from the Italian Ministry of University and Research</w:t>
      </w:r>
      <w:r>
        <w:t xml:space="preserve"> </w:t>
      </w:r>
      <w:r>
        <w:t xml:space="preserve">– 2017 (€150,000 for a project on differential equations).</w:t>
      </w:r>
    </w:p>
    <w:bookmarkEnd w:id="29"/>
    <w:bookmarkStart w:id="30" w:name="community-engagement"/>
    <w:p>
      <w:pPr>
        <w:pStyle w:val="Heading2"/>
      </w:pPr>
      <w:r>
        <w:rPr>
          <w:bCs/>
          <w:b/>
        </w:rPr>
        <w:t xml:space="preserve">Community Engagement</w:t>
      </w:r>
    </w:p>
    <w:p>
      <w:pPr>
        <w:numPr>
          <w:ilvl w:val="0"/>
          <w:numId w:val="1009"/>
        </w:numPr>
        <w:pStyle w:val="Compact"/>
      </w:pPr>
      <w:r>
        <w:t xml:space="preserve">Serving as a volunteer for the "Mathematics in the Streets of Rome" program, which brings interactive math activities to public spaces in Italy.</w:t>
      </w:r>
    </w:p>
    <w:p>
      <w:pPr>
        <w:numPr>
          <w:ilvl w:val="0"/>
          <w:numId w:val="1009"/>
        </w:numPr>
        <w:pStyle w:val="Compact"/>
      </w:pPr>
      <w:r>
        <w:t xml:space="preserve">Contributing to the "RomaMath Network," a platform connecting mathematicians across Italy to share resources and collaborate on research.</w:t>
      </w:r>
    </w:p>
    <w:p>
      <w:pPr>
        <w:numPr>
          <w:ilvl w:val="0"/>
          <w:numId w:val="1009"/>
        </w:numPr>
        <w:pStyle w:val="Compact"/>
      </w:pPr>
      <w:r>
        <w:t xml:space="preserve">Regularly presenting at conferences such as the International Congress of Mathematicians (ICM) and regional symposia in Rome, emphasizing the role of mathematics in Italy's cultural identity.</w:t>
      </w:r>
    </w:p>
    <w:bookmarkEnd w:id="30"/>
    <w:bookmarkStart w:id="31" w:name="additional-sections"/>
    <w:p>
      <w:pPr>
        <w:pStyle w:val="Heading2"/>
      </w:pPr>
      <w:r>
        <w:rPr>
          <w:bCs/>
          <w:b/>
        </w:rPr>
        <w:t xml:space="preserve">Additional Sections</w:t>
      </w:r>
    </w:p>
    <w:p>
      <w:pPr>
        <w:pStyle w:val="FirstParagraph"/>
      </w:pPr>
      <w:r>
        <w:rPr>
          <w:bCs/>
          <w:b/>
        </w:rPr>
        <w:t xml:space="preserve">Mathematics in Italy Rome:</w:t>
      </w:r>
      <w:r>
        <w:t xml:space="preserve"> </w:t>
      </w:r>
      <w:r>
        <w:t xml:space="preserve">As a Mathematician deeply rooted in the traditions of Italy Rome, Dr. Moretti actively participates in preserving and promoting the country’s mathematical heritage. Her work often reflects the interplay between classical theories and modern applications, inspired by the legacy of Italian mathematicians like Fibonacci, who revolutionized number theory with his introduction of Arabic numerals to Europe.</w:t>
      </w:r>
    </w:p>
    <w:p>
      <w:pPr>
        <w:pStyle w:val="BodyText"/>
      </w:pPr>
      <w:r>
        <w:rPr>
          <w:bCs/>
          <w:b/>
        </w:rPr>
        <w:t xml:space="preserve">Future Goals:</w:t>
      </w:r>
      <w:r>
        <w:t xml:space="preserve"> </w:t>
      </w:r>
      <w:r>
        <w:t xml:space="preserve">Dr. Moretti aims to establish a research center in Rome focused on mathematical innovation, fostering collaboration between local institutions and international partners. She aspires to contribute to the development of STEM education in Italy, ensuring that future generations of mathematicians can thrive in the vibrant academic environment of Rome.</w:t>
      </w:r>
    </w:p>
    <w:p>
      <w:pPr>
        <w:pStyle w:val="BodyText"/>
      </w:pPr>
      <w:r>
        <w:rPr>
          <w:iCs/>
          <w:i/>
        </w:rPr>
        <w:t xml:space="preserve">This resume is tailored for a Mathematician in Italy Rome, emphasizing professional achievements, educational background, and commitment to mathematical excellence within the Italian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Resume in Italy Rome</dc:title>
  <dc:creator/>
  <dc:language>en</dc:language>
  <cp:keywords/>
  <dcterms:created xsi:type="dcterms:W3CDTF">2026-07-20T14:02:41Z</dcterms:created>
  <dcterms:modified xsi:type="dcterms:W3CDTF">2026-07-20T14:02:41Z</dcterms:modified>
</cp:coreProperties>
</file>

<file path=docProps/custom.xml><?xml version="1.0" encoding="utf-8"?>
<Properties xmlns="http://schemas.openxmlformats.org/officeDocument/2006/custom-properties" xmlns:vt="http://schemas.openxmlformats.org/officeDocument/2006/docPropsVTypes"/>
</file>