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X2afad886c3aeba3751e987d8ffe8fab904c84d3"/>
    <w:p>
      <w:pPr>
        <w:pStyle w:val="Heading1"/>
      </w:pPr>
      <w:r>
        <w:t xml:space="preserve">Resume: Mathematician in United Kingdom Manchester</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elthompson@mathematician.co.uk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w:t>
      </w:r>
      <w:r>
        <w:br/>
      </w:r>
      <w:r>
        <w:rPr>
          <w:bCs/>
          <w:b/>
        </w:rPr>
        <w:t xml:space="preserve">Websites:</w:t>
      </w:r>
      <w:r>
        <w:t xml:space="preserve"> </w:t>
      </w:r>
      <w:hyperlink r:id="rId20">
        <w:r>
          <w:rPr>
            <w:rStyle w:val="Hyperlink"/>
          </w:rPr>
          <w:t xml:space="preserve">www.mathematician.co.uk</w:t>
        </w:r>
      </w:hyperlink>
      <w:r>
        <w:t xml:space="preserve">,</w:t>
      </w:r>
      <w:r>
        <w:t xml:space="preserve"> </w:t>
      </w:r>
      <w:hyperlink r:id="rId21">
        <w:r>
          <w:rPr>
            <w:rStyle w:val="Hyperlink"/>
          </w:rPr>
          <w:t xml:space="preserve">LinkedIn Profile</w:t>
        </w:r>
      </w:hyperlink>
    </w:p>
    <w:bookmarkEnd w:id="22"/>
    <w:bookmarkStart w:id="23" w:name="professional-summary"/>
    <w:p>
      <w:pPr>
        <w:pStyle w:val="Heading2"/>
      </w:pPr>
      <w:r>
        <w:t xml:space="preserve">Professional Summary</w:t>
      </w:r>
    </w:p>
    <w:p>
      <w:pPr>
        <w:pStyle w:val="FirstParagraph"/>
      </w:pPr>
      <w:r>
        <w:t xml:space="preserve">Highly accomplished Mathematician with over 10 years of experience in mathematical research, data analysis, and algorithm development. Specialized in applied mathematics with a focus on statistical modeling and computational methods. Adept at solving complex problems across industries such as finance, healthcare, and technology. Proven track record of contributing to groundbreaking projects in the United Kingdom Manchester area, including collaborations with the University of Manchester and local tech startups. Committed to advancing mathematical innovation while fostering academic and industry partnerships in the UK.</w:t>
      </w:r>
    </w:p>
    <w:bookmarkEnd w:id="23"/>
    <w:bookmarkStart w:id="24" w:name="education"/>
    <w:p>
      <w:pPr>
        <w:pStyle w:val="Heading2"/>
      </w:pPr>
      <w:r>
        <w:t xml:space="preserve">Education</w:t>
      </w:r>
    </w:p>
    <w:p>
      <w:pPr>
        <w:pStyle w:val="FirstParagraph"/>
      </w:pPr>
      <w:r>
        <w:rPr>
          <w:bCs/>
          <w:b/>
        </w:rPr>
        <w:t xml:space="preserve">PhD in Mathematics</w:t>
      </w:r>
      <w:r>
        <w:t xml:space="preserve">, University of Manchester, United Kingdom (2015)</w:t>
      </w:r>
    </w:p>
    <w:p>
      <w:pPr>
        <w:numPr>
          <w:ilvl w:val="0"/>
          <w:numId w:val="1001"/>
        </w:numPr>
        <w:pStyle w:val="Compact"/>
      </w:pPr>
      <w:r>
        <w:t xml:space="preserve">Thesis: "Advanced Statistical Models for Predictive Analytics in Healthcare Systems"</w:t>
      </w:r>
    </w:p>
    <w:p>
      <w:pPr>
        <w:numPr>
          <w:ilvl w:val="0"/>
          <w:numId w:val="1001"/>
        </w:numPr>
        <w:pStyle w:val="Compact"/>
      </w:pPr>
      <w:r>
        <w:t xml:space="preserve">Research Focus: Machine learning algorithms, probability theory, and biostatistics</w:t>
      </w:r>
    </w:p>
    <w:p>
      <w:pPr>
        <w:numPr>
          <w:ilvl w:val="0"/>
          <w:numId w:val="1001"/>
        </w:numPr>
        <w:pStyle w:val="Compact"/>
      </w:pPr>
      <w:r>
        <w:t xml:space="preserve">Awarded the Royal Statistical Society (RSS) Early Career Researcher Grant</w:t>
      </w:r>
    </w:p>
    <w:p>
      <w:pPr>
        <w:pStyle w:val="FirstParagraph"/>
      </w:pPr>
      <w:r>
        <w:rPr>
          <w:bCs/>
          <w:b/>
        </w:rPr>
        <w:t xml:space="preserve">MSc in Applied Mathematics</w:t>
      </w:r>
      <w:r>
        <w:t xml:space="preserve">, Imperial College London, United Kingdom (2012)</w:t>
      </w:r>
    </w:p>
    <w:p>
      <w:pPr>
        <w:numPr>
          <w:ilvl w:val="0"/>
          <w:numId w:val="1002"/>
        </w:numPr>
        <w:pStyle w:val="Compact"/>
      </w:pPr>
      <w:r>
        <w:t xml:space="preserve">Specialization: Financial mathematics and optimization techniques</w:t>
      </w:r>
    </w:p>
    <w:p>
      <w:pPr>
        <w:numPr>
          <w:ilvl w:val="0"/>
          <w:numId w:val="1002"/>
        </w:numPr>
        <w:pStyle w:val="Compact"/>
      </w:pPr>
      <w:r>
        <w:t xml:space="preserve">Project: "Risk Assessment Models for Sustainable Urban Development in Manchester"</w:t>
      </w:r>
    </w:p>
    <w:p>
      <w:pPr>
        <w:pStyle w:val="FirstParagraph"/>
      </w:pPr>
      <w:r>
        <w:rPr>
          <w:bCs/>
          <w:b/>
        </w:rPr>
        <w:t xml:space="preserve">BSc in Mathematics</w:t>
      </w:r>
      <w:r>
        <w:t xml:space="preserve">, University of Edinburgh, United Kingdom (2009)</w:t>
      </w:r>
    </w:p>
    <w:p>
      <w:pPr>
        <w:numPr>
          <w:ilvl w:val="0"/>
          <w:numId w:val="1003"/>
        </w:numPr>
        <w:pStyle w:val="Compact"/>
      </w:pPr>
      <w:r>
        <w:t xml:space="preserve">Graduated with First Class Honors</w:t>
      </w:r>
    </w:p>
    <w:p>
      <w:pPr>
        <w:numPr>
          <w:ilvl w:val="0"/>
          <w:numId w:val="1003"/>
        </w:numPr>
        <w:pStyle w:val="Compact"/>
      </w:pPr>
      <w:r>
        <w:t xml:space="preserve">Recipient of the Scottish Mathematical Society Scholarship</w:t>
      </w:r>
    </w:p>
    <w:bookmarkEnd w:id="24"/>
    <w:bookmarkStart w:id="28" w:name="professional-experience"/>
    <w:p>
      <w:pPr>
        <w:pStyle w:val="Heading2"/>
      </w:pPr>
      <w:r>
        <w:t xml:space="preserve">Professional Experience</w:t>
      </w:r>
    </w:p>
    <w:bookmarkStart w:id="25" w:name="senior-mathematician-research-lead"/>
    <w:p>
      <w:pPr>
        <w:pStyle w:val="Heading3"/>
      </w:pPr>
      <w:r>
        <w:rPr>
          <w:bCs/>
          <w:b/>
        </w:rPr>
        <w:t xml:space="preserve">Senior Mathematician &amp; Research Lead</w:t>
      </w:r>
    </w:p>
    <w:p>
      <w:pPr>
        <w:pStyle w:val="FirstParagraph"/>
      </w:pPr>
      <w:r>
        <w:rPr>
          <w:iCs/>
          <w:i/>
        </w:rPr>
        <w:t xml:space="preserve">Manchester Institute for Mathematical Sciences (MIMS), United Kingdom Manchester</w:t>
      </w:r>
      <w:r>
        <w:t xml:space="preserve"> </w:t>
      </w:r>
      <w:r>
        <w:t xml:space="preserve">| 2018–Present</w:t>
      </w:r>
    </w:p>
    <w:p>
      <w:pPr>
        <w:numPr>
          <w:ilvl w:val="0"/>
          <w:numId w:val="1004"/>
        </w:numPr>
        <w:pStyle w:val="Compact"/>
      </w:pPr>
      <w:r>
        <w:t xml:space="preserve">Led a team of 15 researchers in developing mathematical frameworks for urban mobility systems, collaborating with the Greater Manchester Transport Authority.</w:t>
      </w:r>
    </w:p>
    <w:p>
      <w:pPr>
        <w:numPr>
          <w:ilvl w:val="0"/>
          <w:numId w:val="1004"/>
        </w:numPr>
        <w:pStyle w:val="Compact"/>
      </w:pPr>
      <w:r>
        <w:t xml:space="preserve">Published 8 peer-reviewed papers on predictive modeling and optimization in the journal "Mathematical Engineering" (UK).</w:t>
      </w:r>
    </w:p>
    <w:p>
      <w:pPr>
        <w:numPr>
          <w:ilvl w:val="0"/>
          <w:numId w:val="1004"/>
        </w:numPr>
        <w:pStyle w:val="Compact"/>
      </w:pPr>
      <w:r>
        <w:t xml:space="preserve">Secured £2.3 million in funding from the UK Research Councils for a 5-year project titled "Smart Cities: Data-Driven Solutions for Sustainable Growth."</w:t>
      </w:r>
    </w:p>
    <w:p>
      <w:pPr>
        <w:numPr>
          <w:ilvl w:val="0"/>
          <w:numId w:val="1004"/>
        </w:numPr>
        <w:pStyle w:val="Compact"/>
      </w:pPr>
      <w:r>
        <w:t xml:space="preserve">Advised local government on using mathematical models to reduce traffic congestion and improve public transport efficiency in Manchester.</w:t>
      </w:r>
    </w:p>
    <w:bookmarkEnd w:id="25"/>
    <w:bookmarkStart w:id="26" w:name="mathematician-data-scientist"/>
    <w:p>
      <w:pPr>
        <w:pStyle w:val="Heading3"/>
      </w:pPr>
      <w:r>
        <w:rPr>
          <w:bCs/>
          <w:b/>
        </w:rPr>
        <w:t xml:space="preserve">Mathematician &amp; Data Scientist</w:t>
      </w:r>
    </w:p>
    <w:p>
      <w:pPr>
        <w:pStyle w:val="FirstParagraph"/>
      </w:pPr>
      <w:r>
        <w:rPr>
          <w:iCs/>
          <w:i/>
        </w:rPr>
        <w:t xml:space="preserve">VentureTech Analytics, United Kingdom Manchester</w:t>
      </w:r>
      <w:r>
        <w:t xml:space="preserve"> </w:t>
      </w:r>
      <w:r>
        <w:t xml:space="preserve">| 2015–2018</w:t>
      </w:r>
    </w:p>
    <w:p>
      <w:pPr>
        <w:numPr>
          <w:ilvl w:val="0"/>
          <w:numId w:val="1005"/>
        </w:numPr>
        <w:pStyle w:val="Compact"/>
      </w:pPr>
      <w:r>
        <w:t xml:space="preserve">Designed algorithms for real-time data processing in financial trading systems, increasing accuracy by 22%.</w:t>
      </w:r>
    </w:p>
    <w:p>
      <w:pPr>
        <w:numPr>
          <w:ilvl w:val="0"/>
          <w:numId w:val="1005"/>
        </w:numPr>
        <w:pStyle w:val="Compact"/>
      </w:pPr>
      <w:r>
        <w:t xml:space="preserve">Collaborated with the University of Manchester to create a predictive analytics tool for healthcare diagnostics, adopted by 3 NHS trusts.</w:t>
      </w:r>
    </w:p>
    <w:p>
      <w:pPr>
        <w:numPr>
          <w:ilvl w:val="0"/>
          <w:numId w:val="1005"/>
        </w:numPr>
        <w:pStyle w:val="Compact"/>
      </w:pPr>
      <w:r>
        <w:t xml:space="preserve">Won the "Innovative Use of Mathematics in Industry" award from the Institute of Mathematics and its Applications (IMA) in 2017.</w:t>
      </w:r>
    </w:p>
    <w:p>
      <w:pPr>
        <w:numPr>
          <w:ilvl w:val="0"/>
          <w:numId w:val="1005"/>
        </w:numPr>
        <w:pStyle w:val="Compact"/>
      </w:pPr>
      <w:r>
        <w:t xml:space="preserve">Presented findings at the UK Mathematics Conference in Manchester, focusing on mathematical applications in AI-driven decision-making.</w:t>
      </w:r>
    </w:p>
    <w:bookmarkEnd w:id="26"/>
    <w:bookmarkStart w:id="27" w:name="research-assistant"/>
    <w:p>
      <w:pPr>
        <w:pStyle w:val="Heading3"/>
      </w:pPr>
      <w:r>
        <w:rPr>
          <w:bCs/>
          <w:b/>
        </w:rPr>
        <w:t xml:space="preserve">Research Assistant</w:t>
      </w:r>
    </w:p>
    <w:p>
      <w:pPr>
        <w:pStyle w:val="FirstParagraph"/>
      </w:pPr>
      <w:r>
        <w:rPr>
          <w:iCs/>
          <w:i/>
        </w:rPr>
        <w:t xml:space="preserve">University of Manchester, United Kingdom</w:t>
      </w:r>
      <w:r>
        <w:t xml:space="preserve"> </w:t>
      </w:r>
      <w:r>
        <w:t xml:space="preserve">| 2012–2015</w:t>
      </w:r>
    </w:p>
    <w:p>
      <w:pPr>
        <w:numPr>
          <w:ilvl w:val="0"/>
          <w:numId w:val="1006"/>
        </w:numPr>
        <w:pStyle w:val="Compact"/>
      </w:pPr>
      <w:r>
        <w:t xml:space="preserve">Supported senior researchers in a project funded by the UK Engineering and Physical Sciences Research Council (EPSRC) on "Mathematical Modeling of Epidemic Spread."</w:t>
      </w:r>
    </w:p>
    <w:p>
      <w:pPr>
        <w:numPr>
          <w:ilvl w:val="0"/>
          <w:numId w:val="1006"/>
        </w:numPr>
        <w:pStyle w:val="Compact"/>
      </w:pPr>
      <w:r>
        <w:t xml:space="preserve">Developed simulation models to predict disease transmission, which were later used by Public Health England during the 2014 flu outbreak.</w:t>
      </w:r>
    </w:p>
    <w:p>
      <w:pPr>
        <w:numPr>
          <w:ilvl w:val="0"/>
          <w:numId w:val="1006"/>
        </w:numPr>
        <w:pStyle w:val="Compact"/>
      </w:pPr>
      <w:r>
        <w:t xml:space="preserve">Published 3 articles in the "Journal of Mathematical Biology" (UK), focusing on stochastic processes and epidemiological modeling.</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Python, R, MATLAB, SQL, LaTeX, and Mathematica for mathematical modeling and data analysis.</w:t>
      </w:r>
    </w:p>
    <w:p>
      <w:pPr>
        <w:numPr>
          <w:ilvl w:val="0"/>
          <w:numId w:val="1007"/>
        </w:numPr>
        <w:pStyle w:val="Compact"/>
      </w:pPr>
      <w:r>
        <w:rPr>
          <w:bCs/>
          <w:b/>
        </w:rPr>
        <w:t xml:space="preserve">Statistical Methods:</w:t>
      </w:r>
      <w:r>
        <w:t xml:space="preserve"> </w:t>
      </w:r>
      <w:r>
        <w:t xml:space="preserve">Regression analysis, Bayesian inference, time-series forecasting.</w:t>
      </w:r>
    </w:p>
    <w:p>
      <w:pPr>
        <w:numPr>
          <w:ilvl w:val="0"/>
          <w:numId w:val="1007"/>
        </w:numPr>
        <w:pStyle w:val="Compact"/>
      </w:pPr>
      <w:r>
        <w:rPr>
          <w:bCs/>
          <w:b/>
        </w:rPr>
        <w:t xml:space="preserve">Programming Languages:</w:t>
      </w:r>
      <w:r>
        <w:t xml:space="preserve"> </w:t>
      </w:r>
      <w:r>
        <w:t xml:space="preserve">C++, Java (with experience in algorithm development for industrial applications).</w:t>
      </w:r>
    </w:p>
    <w:p>
      <w:pPr>
        <w:numPr>
          <w:ilvl w:val="0"/>
          <w:numId w:val="1007"/>
        </w:numPr>
        <w:pStyle w:val="Compact"/>
      </w:pPr>
      <w:r>
        <w:rPr>
          <w:bCs/>
          <w:b/>
        </w:rPr>
        <w:t xml:space="preserve">Data Visualization:</w:t>
      </w:r>
      <w:r>
        <w:t xml:space="preserve"> </w:t>
      </w:r>
      <w:r>
        <w:t xml:space="preserve">Tableau, Power BI, and D3.js for creating interactive dashboards.</w:t>
      </w:r>
    </w:p>
    <w:p>
      <w:pPr>
        <w:numPr>
          <w:ilvl w:val="0"/>
          <w:numId w:val="1007"/>
        </w:numPr>
        <w:pStyle w:val="Compact"/>
      </w:pPr>
      <w:r>
        <w:rPr>
          <w:bCs/>
          <w:b/>
        </w:rPr>
        <w:t xml:space="preserve">Collaboration Tools:</w:t>
      </w:r>
      <w:r>
        <w:t xml:space="preserve"> </w:t>
      </w:r>
      <w:r>
        <w:t xml:space="preserve">Git, Jupyter Notebook, and Google Colab for teamwork in mathematical research.</w:t>
      </w:r>
    </w:p>
    <w:bookmarkEnd w:id="29"/>
    <w:bookmarkStart w:id="30" w:name="publications"/>
    <w:p>
      <w:pPr>
        <w:pStyle w:val="Heading2"/>
      </w:pPr>
      <w:r>
        <w:t xml:space="preserve">Publications</w:t>
      </w:r>
    </w:p>
    <w:p>
      <w:pPr>
        <w:numPr>
          <w:ilvl w:val="0"/>
          <w:numId w:val="1008"/>
        </w:numPr>
        <w:pStyle w:val="Compact"/>
      </w:pPr>
      <w:r>
        <w:rPr>
          <w:iCs/>
          <w:i/>
        </w:rPr>
        <w:t xml:space="preserve">"Optimizing Urban Mobility through Predictive Modeling: A Case Study in Manchester"</w:t>
      </w:r>
      <w:r>
        <w:t xml:space="preserve">, Journal of Mathematical Engineering, 2021 (Vol. 14, Issue 3).</w:t>
      </w:r>
    </w:p>
    <w:p>
      <w:pPr>
        <w:numPr>
          <w:ilvl w:val="0"/>
          <w:numId w:val="1008"/>
        </w:numPr>
        <w:pStyle w:val="Compact"/>
      </w:pPr>
      <w:r>
        <w:rPr>
          <w:iCs/>
          <w:i/>
        </w:rPr>
        <w:t xml:space="preserve">"Machine Learning Applications in Healthcare Diagnostics: A Mathematical Perspective"</w:t>
      </w:r>
      <w:r>
        <w:t xml:space="preserve">, UK Journal of Biostatistics, 2019.</w:t>
      </w:r>
    </w:p>
    <w:p>
      <w:pPr>
        <w:numPr>
          <w:ilvl w:val="0"/>
          <w:numId w:val="1008"/>
        </w:numPr>
        <w:pStyle w:val="Compact"/>
      </w:pPr>
      <w:r>
        <w:rPr>
          <w:iCs/>
          <w:i/>
        </w:rPr>
        <w:t xml:space="preserve">"Stochastic Models for Epidemic Spread: Insights from the 2014 Flu Outbreak"</w:t>
      </w:r>
      <w:r>
        <w:t xml:space="preserve">, Journal of Mathematical Biology, 2017.</w:t>
      </w:r>
    </w:p>
    <w:bookmarkEnd w:id="30"/>
    <w:bookmarkStart w:id="31" w:name="professional-affiliations"/>
    <w:p>
      <w:pPr>
        <w:pStyle w:val="Heading2"/>
      </w:pPr>
      <w:r>
        <w:t xml:space="preserve">Professional Affiliations</w:t>
      </w:r>
    </w:p>
    <w:p>
      <w:pPr>
        <w:numPr>
          <w:ilvl w:val="0"/>
          <w:numId w:val="1009"/>
        </w:numPr>
        <w:pStyle w:val="Compact"/>
      </w:pPr>
      <w:r>
        <w:t xml:space="preserve">Member, Royal Statistical Society (RSS) – United Kingdom</w:t>
      </w:r>
    </w:p>
    <w:p>
      <w:pPr>
        <w:numPr>
          <w:ilvl w:val="0"/>
          <w:numId w:val="1009"/>
        </w:numPr>
        <w:pStyle w:val="Compact"/>
      </w:pPr>
      <w:r>
        <w:t xml:space="preserve">Fellow, Institute of Mathematics and its Applications (IMA) – United Kingdom Manchester</w:t>
      </w:r>
    </w:p>
    <w:p>
      <w:pPr>
        <w:numPr>
          <w:ilvl w:val="0"/>
          <w:numId w:val="1009"/>
        </w:numPr>
        <w:pStyle w:val="Compact"/>
      </w:pPr>
      <w:r>
        <w:t xml:space="preserve">Volunteer Researcher, Manchester Science Festival – 2019–Present</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Spanish (C1 level).</w:t>
      </w:r>
      <w:r>
        <w:br/>
      </w:r>
      <w:r>
        <w:rPr>
          <w:bCs/>
          <w:b/>
        </w:rPr>
        <w:t xml:space="preserve">Certifications:</w:t>
      </w:r>
      <w:r>
        <w:t xml:space="preserve"> </w:t>
      </w:r>
      <w:r>
        <w:t xml:space="preserve">Chartered Mathematician (CM), Royal Statistical Society (RSS), 2020.</w:t>
      </w:r>
      <w:r>
        <w:br/>
      </w:r>
      <w:r>
        <w:rPr>
          <w:bCs/>
          <w:b/>
        </w:rPr>
        <w:t xml:space="preserve">Community Involvement:</w:t>
      </w:r>
      <w:r>
        <w:t xml:space="preserve"> </w:t>
      </w:r>
      <w:r>
        <w:t xml:space="preserve">Regular speaker at mathematics workshops for schools in Manchester, promoting STEM education among underrepresented groups.</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academic and industry partners in the United Kingdom Manchester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drthompsonmath" TargetMode="External" /><Relationship Type="http://schemas.openxmlformats.org/officeDocument/2006/relationships/hyperlink" Id="rId20" Target="https://www.mathematician.co.uk"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drthompsonmath" TargetMode="External" /><Relationship Type="http://schemas.openxmlformats.org/officeDocument/2006/relationships/hyperlink" Id="rId20" Target="https://www.mathematician.co.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United Kingdom Manchester</dc:title>
  <dc:creator/>
  <dc:language>en</dc:language>
  <cp:keywords/>
  <dcterms:created xsi:type="dcterms:W3CDTF">2026-07-23T15:13:15Z</dcterms:created>
  <dcterms:modified xsi:type="dcterms:W3CDTF">2026-07-23T15:13:15Z</dcterms:modified>
</cp:coreProperties>
</file>

<file path=docProps/custom.xml><?xml version="1.0" encoding="utf-8"?>
<Properties xmlns="http://schemas.openxmlformats.org/officeDocument/2006/custom-properties" xmlns:vt="http://schemas.openxmlformats.org/officeDocument/2006/docPropsVTypes"/>
</file>