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9"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john.thompson@engineer.com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designing, developing, and optimizing mechanical systems for diverse industries. Specializing in automotive, renewable energy, and construction sectors across Australia Sydney. Adept at leveraging technical knowledge to solve complex engineering challenges while adhering to Australian standards and environmental regulations. Committed to delivering innovative solutions that align with sustainable practices and industry best practices. Proven track record of leading cross-functional teams, managing projects from concept to implementation, and ensuring compliance with safety protocols in a dynamic engineering environment.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Siemens Australia Pty Ltd</w:t>
      </w:r>
      <w:r>
        <w:t xml:space="preserve">, Sydney, New South Wales</w:t>
      </w:r>
      <w:r>
        <w:br/>
      </w:r>
      <w:r>
        <w:t xml:space="preserve">January 2018 – Present</w:t>
      </w:r>
    </w:p>
    <w:p>
      <w:pPr>
        <w:numPr>
          <w:ilvl w:val="0"/>
          <w:numId w:val="1001"/>
        </w:numPr>
        <w:pStyle w:val="Compact"/>
      </w:pPr>
      <w:r>
        <w:t xml:space="preserve">Led the design and implementation of HVAC systems for commercial buildings in Sydney, ensuring compliance with Australian AS/NZS standards and energy efficiency targets.</w:t>
      </w:r>
    </w:p>
    <w:p>
      <w:pPr>
        <w:numPr>
          <w:ilvl w:val="0"/>
          <w:numId w:val="1001"/>
        </w:numPr>
        <w:pStyle w:val="Compact"/>
      </w:pPr>
      <w:r>
        <w:t xml:space="preserve">Collaborated with architects and project managers to integrate mechanical solutions into building designs, resulting in a 20% reduction in energy consumption for clients.</w:t>
      </w:r>
    </w:p>
    <w:p>
      <w:pPr>
        <w:numPr>
          <w:ilvl w:val="0"/>
          <w:numId w:val="1001"/>
        </w:numPr>
        <w:pStyle w:val="Compact"/>
      </w:pPr>
      <w:r>
        <w:t xml:space="preserve">Managed a team of 5 engineers to deliver projects on time and within budget, achieving a 98% client satisfaction rate.</w:t>
      </w:r>
    </w:p>
    <w:p>
      <w:pPr>
        <w:numPr>
          <w:ilvl w:val="0"/>
          <w:numId w:val="1001"/>
        </w:numPr>
        <w:pStyle w:val="Compact"/>
      </w:pPr>
      <w:r>
        <w:t xml:space="preserve">Developed CAD models using SolidWorks and AutoCAD, optimizing system performance through simulation tools like ANSYS.</w:t>
      </w:r>
    </w:p>
    <w:p>
      <w:pPr>
        <w:numPr>
          <w:ilvl w:val="0"/>
          <w:numId w:val="1001"/>
        </w:numPr>
        <w:pStyle w:val="Compact"/>
      </w:pPr>
      <w:r>
        <w:t xml:space="preserve">Contributed to the development of renewable energy systems, including solar thermal and wind turbine components for industrial applications in Australia Sydney.</w:t>
      </w:r>
    </w:p>
    <w:bookmarkEnd w:id="23"/>
    <w:bookmarkStart w:id="24" w:name="mechanical-engineer"/>
    <w:p>
      <w:pPr>
        <w:pStyle w:val="Heading3"/>
      </w:pPr>
      <w:r>
        <w:t xml:space="preserve">Mechanical Engineer</w:t>
      </w:r>
    </w:p>
    <w:p>
      <w:pPr>
        <w:pStyle w:val="FirstParagraph"/>
      </w:pPr>
      <w:r>
        <w:rPr>
          <w:bCs/>
          <w:b/>
        </w:rPr>
        <w:t xml:space="preserve">BHP Billiton</w:t>
      </w:r>
      <w:r>
        <w:t xml:space="preserve">, Sydney, New South Wales</w:t>
      </w:r>
      <w:r>
        <w:br/>
      </w:r>
      <w:r>
        <w:t xml:space="preserve">May 2014 – December 2017</w:t>
      </w:r>
    </w:p>
    <w:p>
      <w:pPr>
        <w:numPr>
          <w:ilvl w:val="0"/>
          <w:numId w:val="1002"/>
        </w:numPr>
        <w:pStyle w:val="Compact"/>
      </w:pPr>
      <w:r>
        <w:t xml:space="preserve">Designed and tested mechanical components for mining equipment, improving operational efficiency by 15% through innovative design modifications.</w:t>
      </w:r>
    </w:p>
    <w:p>
      <w:pPr>
        <w:numPr>
          <w:ilvl w:val="0"/>
          <w:numId w:val="1002"/>
        </w:numPr>
        <w:pStyle w:val="Compact"/>
      </w:pPr>
      <w:r>
        <w:t xml:space="preserve">Conducted failure analysis on machinery to identify root causes and implement corrective actions, reducing downtime by 30%.</w:t>
      </w:r>
    </w:p>
    <w:p>
      <w:pPr>
        <w:numPr>
          <w:ilvl w:val="0"/>
          <w:numId w:val="1002"/>
        </w:numPr>
        <w:pStyle w:val="Compact"/>
      </w:pPr>
      <w:r>
        <w:t xml:space="preserve">Collaborated with suppliers to source cost-effective materials without compromising quality, saving the company $250,000 annually.</w:t>
      </w:r>
    </w:p>
    <w:p>
      <w:pPr>
        <w:numPr>
          <w:ilvl w:val="0"/>
          <w:numId w:val="1002"/>
        </w:numPr>
        <w:pStyle w:val="Compact"/>
      </w:pPr>
      <w:r>
        <w:t xml:space="preserve">Provided technical support during installation and commissioning of mechanical systems at mining sites across Australia.</w:t>
      </w:r>
    </w:p>
    <w:p>
      <w:pPr>
        <w:numPr>
          <w:ilvl w:val="0"/>
          <w:numId w:val="1002"/>
        </w:numPr>
        <w:pStyle w:val="Compact"/>
      </w:pPr>
      <w:r>
        <w:t xml:space="preserve">Contributed to the development of safety protocols for heavy machinery, aligning with Australian OHS regulations.</w:t>
      </w:r>
    </w:p>
    <w:bookmarkEnd w:id="24"/>
    <w:bookmarkStart w:id="25" w:name="junior-mechanical-engineer"/>
    <w:p>
      <w:pPr>
        <w:pStyle w:val="Heading3"/>
      </w:pPr>
      <w:r>
        <w:t xml:space="preserve">Junior Mechanical Engineer</w:t>
      </w:r>
    </w:p>
    <w:p>
      <w:pPr>
        <w:pStyle w:val="FirstParagraph"/>
      </w:pPr>
      <w:r>
        <w:rPr>
          <w:bCs/>
          <w:b/>
        </w:rPr>
        <w:t xml:space="preserve">Tenix Engineering</w:t>
      </w:r>
      <w:r>
        <w:t xml:space="preserve">, Sydney, New South Wales</w:t>
      </w:r>
      <w:r>
        <w:br/>
      </w:r>
      <w:r>
        <w:t xml:space="preserve">February 2011 – April 2014</w:t>
      </w:r>
    </w:p>
    <w:p>
      <w:pPr>
        <w:numPr>
          <w:ilvl w:val="0"/>
          <w:numId w:val="1003"/>
        </w:numPr>
        <w:pStyle w:val="Compact"/>
      </w:pPr>
      <w:r>
        <w:t xml:space="preserve">Assisted in the design and prototyping of mechanical systems for automotive applications, including engine components and transmission systems.</w:t>
      </w:r>
    </w:p>
    <w:p>
      <w:pPr>
        <w:numPr>
          <w:ilvl w:val="0"/>
          <w:numId w:val="1003"/>
        </w:numPr>
        <w:pStyle w:val="Compact"/>
      </w:pPr>
      <w:r>
        <w:t xml:space="preserve">Performed stress and thermal analysis using CAE tools to ensure component reliability under extreme conditions.</w:t>
      </w:r>
    </w:p>
    <w:p>
      <w:pPr>
        <w:numPr>
          <w:ilvl w:val="0"/>
          <w:numId w:val="1003"/>
        </w:numPr>
        <w:pStyle w:val="Compact"/>
      </w:pPr>
      <w:r>
        <w:t xml:space="preserve">Supported project teams in preparing technical documentation, including CAD drawings and assembly instructions.</w:t>
      </w:r>
    </w:p>
    <w:p>
      <w:pPr>
        <w:numPr>
          <w:ilvl w:val="0"/>
          <w:numId w:val="1003"/>
        </w:numPr>
        <w:pStyle w:val="Compact"/>
      </w:pPr>
      <w:r>
        <w:t xml:space="preserve">Participated in site visits to monitor equipment performance and provide on-the-ground support for clients in Sydney.</w:t>
      </w:r>
    </w:p>
    <w:p>
      <w:pPr>
        <w:numPr>
          <w:ilvl w:val="0"/>
          <w:numId w:val="1003"/>
        </w:numPr>
        <w:pStyle w:val="Compact"/>
      </w:pPr>
      <w:r>
        <w:t xml:space="preserve">Completed a 6-month internship at the University of New South Wales, focusing on fluid dynamics and heat transfer applications.</w:t>
      </w:r>
    </w:p>
    <w:bookmarkEnd w:id="25"/>
    <w:bookmarkEnd w:id="26"/>
    <w:bookmarkStart w:id="29" w:name="education"/>
    <w:p>
      <w:pPr>
        <w:pStyle w:val="Heading2"/>
      </w:pPr>
      <w:r>
        <w:t xml:space="preserve">Education</w:t>
      </w:r>
    </w:p>
    <w:bookmarkStart w:id="27" w:name="bachelor-of-engineering-mechanical"/>
    <w:p>
      <w:pPr>
        <w:pStyle w:val="Heading3"/>
      </w:pPr>
      <w:r>
        <w:t xml:space="preserve">Bachelor of Engineering (Mechanical)</w:t>
      </w:r>
    </w:p>
    <w:p>
      <w:pPr>
        <w:pStyle w:val="FirstParagraph"/>
      </w:pPr>
      <w:r>
        <w:rPr>
          <w:bCs/>
          <w:b/>
        </w:rPr>
        <w:t xml:space="preserve">University of New South Wales (UNSW)</w:t>
      </w:r>
      <w:r>
        <w:t xml:space="preserve">, Sydney, New South Wales</w:t>
      </w:r>
      <w:r>
        <w:br/>
      </w:r>
      <w:r>
        <w:t xml:space="preserve">Graduated: 2011</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Awarded the Dean’s List for academic excellence in 2009 and 2010.</w:t>
      </w:r>
    </w:p>
    <w:bookmarkEnd w:id="27"/>
    <w:bookmarkStart w:id="28" w:name="master-of-engineering-mechanical"/>
    <w:p>
      <w:pPr>
        <w:pStyle w:val="Heading3"/>
      </w:pPr>
      <w:r>
        <w:t xml:space="preserve">Master of Engineering (Mechanical)</w:t>
      </w:r>
    </w:p>
    <w:p>
      <w:pPr>
        <w:pStyle w:val="FirstParagraph"/>
      </w:pPr>
      <w:r>
        <w:rPr>
          <w:bCs/>
          <w:b/>
        </w:rPr>
        <w:t xml:space="preserve">RMIT University</w:t>
      </w:r>
      <w:r>
        <w:t xml:space="preserve">, Melbourne, Victoria</w:t>
      </w:r>
      <w:r>
        <w:br/>
      </w:r>
      <w:r>
        <w:t xml:space="preserve">Graduated: 2013</w:t>
      </w:r>
    </w:p>
    <w:p>
      <w:pPr>
        <w:numPr>
          <w:ilvl w:val="0"/>
          <w:numId w:val="1005"/>
        </w:numPr>
        <w:pStyle w:val="Compact"/>
      </w:pPr>
      <w:r>
        <w:t xml:space="preserve">Specialized in Renewable Energy Systems and Sustainable Design.</w:t>
      </w:r>
    </w:p>
    <w:p>
      <w:pPr>
        <w:numPr>
          <w:ilvl w:val="0"/>
          <w:numId w:val="1005"/>
        </w:numPr>
        <w:pStyle w:val="Compact"/>
      </w:pPr>
      <w:r>
        <w:t xml:space="preserve">Conducted research on the optimization of wind turbine blade aerodynamics, published in the Australian Journal of Mechanical Engineering.</w:t>
      </w:r>
    </w:p>
    <w:bookmarkEnd w:id="28"/>
    <w:bookmarkEnd w:id="29"/>
    <w:bookmarkStart w:id="32" w:name="skills"/>
    <w:bookmarkStart w:id="31" w:name="technical-skills"/>
    <w:p>
      <w:pPr>
        <w:pStyle w:val="Heading2"/>
      </w:pPr>
      <w:r>
        <w:t xml:space="preserve">Technical Skills</w:t>
      </w:r>
    </w:p>
    <w:p>
      <w:pPr>
        <w:numPr>
          <w:ilvl w:val="0"/>
          <w:numId w:val="1006"/>
        </w:numPr>
        <w:pStyle w:val="Compact"/>
      </w:pPr>
      <w:r>
        <w:rPr>
          <w:bCs/>
          <w:b/>
        </w:rPr>
        <w:t xml:space="preserve">CAD Software:</w:t>
      </w:r>
      <w:r>
        <w:t xml:space="preserve"> </w:t>
      </w:r>
      <w:r>
        <w:t xml:space="preserve">SolidWorks, AutoCAD, CATIA</w:t>
      </w:r>
    </w:p>
    <w:p>
      <w:pPr>
        <w:numPr>
          <w:ilvl w:val="0"/>
          <w:numId w:val="1006"/>
        </w:numPr>
        <w:pStyle w:val="Compact"/>
      </w:pPr>
      <w:r>
        <w:rPr>
          <w:bCs/>
          <w:b/>
        </w:rPr>
        <w:t xml:space="preserve">Simulation Tools:</w:t>
      </w:r>
      <w:r>
        <w:t xml:space="preserve"> </w:t>
      </w:r>
      <w:r>
        <w:t xml:space="preserve">ANSYS, MATLAB, COMSOL Multiphysics</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Project Management:</w:t>
      </w:r>
      <w:r>
        <w:t xml:space="preserve"> </w:t>
      </w:r>
      <w:r>
        <w:t xml:space="preserve">Agile, Scrum, PMP-certified</w:t>
      </w:r>
    </w:p>
    <w:p>
      <w:pPr>
        <w:numPr>
          <w:ilvl w:val="0"/>
          <w:numId w:val="1006"/>
        </w:numPr>
        <w:pStyle w:val="Compact"/>
      </w:pPr>
      <w:r>
        <w:rPr>
          <w:bCs/>
          <w:b/>
        </w:rPr>
        <w:t xml:space="preserve">Standards &amp; Compliance:</w:t>
      </w:r>
      <w:r>
        <w:t xml:space="preserve"> </w:t>
      </w:r>
      <w:r>
        <w:t xml:space="preserve">AS/NZS, ISO 9001, OHSAS 18001</w:t>
      </w:r>
    </w:p>
    <w:bookmarkStart w:id="30"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Excellent communication and teamwork skills</w:t>
      </w:r>
    </w:p>
    <w:p>
      <w:pPr>
        <w:numPr>
          <w:ilvl w:val="0"/>
          <w:numId w:val="1007"/>
        </w:numPr>
        <w:pStyle w:val="Compact"/>
      </w:pPr>
      <w:r>
        <w:t xml:space="preserve">Ability to work under pressure in fast-paced environments</w:t>
      </w:r>
    </w:p>
    <w:p>
      <w:pPr>
        <w:numPr>
          <w:ilvl w:val="0"/>
          <w:numId w:val="1007"/>
        </w:numPr>
        <w:pStyle w:val="Compact"/>
      </w:pPr>
      <w:r>
        <w:t xml:space="preserve">Prioritization and time management expertise</w:t>
      </w:r>
    </w:p>
    <w:bookmarkEnd w:id="30"/>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Registration:</w:t>
      </w:r>
      <w:r>
        <w:t xml:space="preserve"> </w:t>
      </w:r>
      <w:r>
        <w:t xml:space="preserve">Engineers Australia, 2016</w:t>
      </w:r>
    </w:p>
    <w:p>
      <w:pPr>
        <w:numPr>
          <w:ilvl w:val="0"/>
          <w:numId w:val="1008"/>
        </w:numPr>
        <w:pStyle w:val="Compact"/>
      </w:pPr>
      <w:r>
        <w:rPr>
          <w:bCs/>
          <w:b/>
        </w:rPr>
        <w:t xml:space="preserve">AWS Welding Certification:</w:t>
      </w:r>
      <w:r>
        <w:t xml:space="preserve"> </w:t>
      </w:r>
      <w:r>
        <w:t xml:space="preserve">American Welding Society, 2015</w:t>
      </w:r>
    </w:p>
    <w:p>
      <w:pPr>
        <w:numPr>
          <w:ilvl w:val="0"/>
          <w:numId w:val="1008"/>
        </w:numPr>
        <w:pStyle w:val="Compact"/>
      </w:pPr>
      <w:r>
        <w:rPr>
          <w:bCs/>
          <w:b/>
        </w:rPr>
        <w:t xml:space="preserve">PMP Certification:</w:t>
      </w:r>
      <w:r>
        <w:t xml:space="preserve"> </w:t>
      </w:r>
      <w:r>
        <w:t xml:space="preserve">Project Management Institute, 2017</w:t>
      </w:r>
    </w:p>
    <w:p>
      <w:pPr>
        <w:numPr>
          <w:ilvl w:val="0"/>
          <w:numId w:val="1008"/>
        </w:numPr>
        <w:pStyle w:val="Compact"/>
      </w:pPr>
      <w:r>
        <w:rPr>
          <w:bCs/>
          <w:b/>
        </w:rPr>
        <w:t xml:space="preserve">OHS Training:</w:t>
      </w:r>
      <w:r>
        <w:t xml:space="preserve"> </w:t>
      </w:r>
      <w:r>
        <w:t xml:space="preserve">Safe Work Australia, 2018</w:t>
      </w:r>
    </w:p>
    <w:bookmarkEnd w:id="33"/>
    <w:bookmarkStart w:id="37" w:name="projects"/>
    <w:bookmarkStart w:id="36" w:name="notable-projects"/>
    <w:p>
      <w:pPr>
        <w:pStyle w:val="Heading2"/>
      </w:pPr>
      <w:r>
        <w:t xml:space="preserve">Notable Projects</w:t>
      </w:r>
    </w:p>
    <w:bookmarkStart w:id="34" w:name="X1673b2a3ca94e60bab604bacc46358137a6f337"/>
    <w:p>
      <w:pPr>
        <w:pStyle w:val="Heading3"/>
      </w:pPr>
      <w:r>
        <w:t xml:space="preserve">Solar Thermal Energy System for Sydney CBD</w:t>
      </w:r>
    </w:p>
    <w:p>
      <w:pPr>
        <w:pStyle w:val="FirstParagraph"/>
      </w:pPr>
      <w:r>
        <w:rPr>
          <w:bCs/>
          <w:b/>
        </w:rPr>
        <w:t xml:space="preserve">Client:</w:t>
      </w:r>
      <w:r>
        <w:t xml:space="preserve"> </w:t>
      </w:r>
      <w:r>
        <w:t xml:space="preserve">Sydney City Council</w:t>
      </w:r>
      <w:r>
        <w:br/>
      </w:r>
      <w:r>
        <w:rPr>
          <w:bCs/>
          <w:b/>
        </w:rPr>
        <w:t xml:space="preserve">Description:</w:t>
      </w:r>
      <w:r>
        <w:t xml:space="preserve"> </w:t>
      </w:r>
      <w:r>
        <w:t xml:space="preserve">Designed a solar thermal system to provide hot water for public buildings, reducing reliance on fossil fuels by 40%. Collaborated with local architects and engineers in Australia Sydney to ensure seamless integration with existing infrastructure.</w:t>
      </w:r>
    </w:p>
    <w:bookmarkEnd w:id="34"/>
    <w:bookmarkStart w:id="35" w:name="Xb0d7451d1202f4e4ac6427882bfb18fc9552e3e"/>
    <w:p>
      <w:pPr>
        <w:pStyle w:val="Heading3"/>
      </w:pPr>
      <w:r>
        <w:t xml:space="preserve">Renewable Energy Integration in Mining Operations</w:t>
      </w:r>
    </w:p>
    <w:p>
      <w:pPr>
        <w:pStyle w:val="FirstParagraph"/>
      </w:pPr>
      <w:r>
        <w:rPr>
          <w:bCs/>
          <w:b/>
        </w:rPr>
        <w:t xml:space="preserve">Client:</w:t>
      </w:r>
      <w:r>
        <w:t xml:space="preserve"> </w:t>
      </w:r>
      <w:r>
        <w:t xml:space="preserve">BHP Billiton</w:t>
      </w:r>
      <w:r>
        <w:br/>
      </w:r>
      <w:r>
        <w:rPr>
          <w:bCs/>
          <w:b/>
        </w:rPr>
        <w:t xml:space="preserve">Description:</w:t>
      </w:r>
      <w:r>
        <w:t xml:space="preserve"> </w:t>
      </w:r>
      <w:r>
        <w:t xml:space="preserve">Developed a hybrid power system combining solar and diesel generators for remote mining sites, cutting fuel costs by 25%. This project was recognized with an Innovation Award at the Australian Engineering Excellence Awards in 2016.</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(basic conversation)</w:t>
      </w:r>
    </w:p>
    <w:bookmarkEnd w:id="38"/>
    <w:p>
      <w:pPr>
        <w:pStyle w:val="FirstParagraph"/>
      </w:pPr>
      <w:r>
        <w:rPr>
          <w:bCs/>
          <w:b/>
        </w:rPr>
        <w:t xml:space="preserve">Note:</w:t>
      </w:r>
      <w:r>
        <w:t xml:space="preserve"> </w:t>
      </w:r>
      <w:r>
        <w:t xml:space="preserve">This resume is tailored for a Mechanical Engineer position in Australia Sydney, emphasizing local industry standards, project experience, and skills relevant to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Australia Sydney</dc:title>
  <dc:creator/>
  <dc:language>en</dc:language>
  <cp:keywords/>
  <dcterms:created xsi:type="dcterms:W3CDTF">2026-07-18T18:31:34Z</dcterms:created>
  <dcterms:modified xsi:type="dcterms:W3CDTF">2026-07-18T18:31:34Z</dcterms:modified>
</cp:coreProperties>
</file>

<file path=docProps/custom.xml><?xml version="1.0" encoding="utf-8"?>
<Properties xmlns="http://schemas.openxmlformats.org/officeDocument/2006/custom-properties" xmlns:vt="http://schemas.openxmlformats.org/officeDocument/2006/docPropsVTypes"/>
</file>