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33" w:name="john-doe"/>
    <w:p>
      <w:pPr>
        <w:pStyle w:val="Heading1"/>
      </w:pPr>
      <w:r>
        <w:t xml:space="preserve">John Doe</w:t>
      </w:r>
    </w:p>
    <w:p>
      <w:pPr>
        <w:pStyle w:val="FirstParagraph"/>
      </w:pPr>
      <w:r>
        <w:rPr>
          <w:bCs/>
          <w:b/>
        </w:rPr>
        <w:t xml:space="preserve">Mechanical Engineer | Canada Vancouver</w:t>
      </w:r>
    </w:p>
    <w:p>
      <w:pPr>
        <w:pStyle w:val="BodyText"/>
      </w:pPr>
      <w:r>
        <w:t xml:space="preserve">📞 (604) 555-1234 | 📧 johndoe@email.com | 📍 Vancouver, British Columbia, Canada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detail-oriented Mechanical Engineer with over 8 years of experience in designing, developing, and optimizing mechanical systems for industrial, commercial, and renewable energy applications. Proven expertise in CAD software (SolidWorks, AutoCAD), finite element analysis (FEA), computational fluid dynamics (CFD), and project management. Committed to delivering sustainable engineering solutions aligned with Canada Vancouver's evolving infrastructure and environmental goals. Strong understanding of Canadian standards such as CSA, ASME, and ISO 9001. A team player with a passion for innovation and a proven track record of exceeding performance metrics in dynamic, fast-paced environments.</w:t>
      </w:r>
    </w:p>
    <w:p>
      <w:r>
        <w:pict>
          <v:rect style="width:0;height:1.5pt" o:hralign="center" o:hrstd="t" o:hr="t"/>
        </w:pict>
      </w:r>
    </w:p>
    <w:bookmarkEnd w:id="20"/>
    <w:bookmarkStart w:id="23" w:name="professional-experience"/>
    <w:p>
      <w:pPr>
        <w:pStyle w:val="Heading2"/>
      </w:pPr>
      <w:r>
        <w:t xml:space="preserve">Professional Experience</w:t>
      </w:r>
    </w:p>
    <w:bookmarkStart w:id="21" w:name="senior-mechanical-engineer"/>
    <w:p>
      <w:pPr>
        <w:pStyle w:val="Heading3"/>
      </w:pPr>
      <w:r>
        <w:t xml:space="preserve">Senior Mechanical Engineer</w:t>
      </w:r>
    </w:p>
    <w:p>
      <w:pPr>
        <w:pStyle w:val="FirstParagraph"/>
      </w:pPr>
      <w:r>
        <w:rPr>
          <w:bCs/>
          <w:b/>
        </w:rPr>
        <w:t xml:space="preserve">GreenTech Engineering Solutions Inc.</w:t>
      </w:r>
      <w:r>
        <w:t xml:space="preserve"> </w:t>
      </w:r>
      <w:r>
        <w:t xml:space="preserve">| Vancouver, BC | Jan 2019 – Present</w:t>
      </w:r>
    </w:p>
    <w:p>
      <w:pPr>
        <w:numPr>
          <w:ilvl w:val="0"/>
          <w:numId w:val="1001"/>
        </w:numPr>
        <w:pStyle w:val="Compact"/>
      </w:pPr>
      <w:r>
        <w:t xml:space="preserve">Led the design and implementation of advanced HVAC systems for commercial buildings, ensuring compliance with Canadian energy efficiency regulations (e.g., Natural Resources Canada standards).</w:t>
      </w:r>
    </w:p>
    <w:p>
      <w:pPr>
        <w:numPr>
          <w:ilvl w:val="0"/>
          <w:numId w:val="1001"/>
        </w:numPr>
        <w:pStyle w:val="Compact"/>
      </w:pPr>
      <w:r>
        <w:t xml:space="preserve">Collaborated with cross-functional teams to develop renewable energy projects, including solar thermal systems and wind turbine components, contributing to Vancouver's green initiatives.</w:t>
      </w:r>
    </w:p>
    <w:p>
      <w:pPr>
        <w:numPr>
          <w:ilvl w:val="0"/>
          <w:numId w:val="1001"/>
        </w:numPr>
        <w:pStyle w:val="Compact"/>
      </w:pPr>
      <w:r>
        <w:t xml:space="preserve">Optimized manufacturing processes for industrial machinery using FEA and CFD simulations, resulting in a 15% reduction in material costs and a 20% improvement in system performance.</w:t>
      </w:r>
    </w:p>
    <w:p>
      <w:pPr>
        <w:numPr>
          <w:ilvl w:val="0"/>
          <w:numId w:val="1001"/>
        </w:numPr>
        <w:pStyle w:val="Compact"/>
      </w:pPr>
      <w:r>
        <w:t xml:space="preserve">Served as the primary point of contact for client consultations, translating technical requirements into actionable engineering solutions while maintaining project timelines and budgets.</w:t>
      </w:r>
    </w:p>
    <w:p>
      <w:pPr>
        <w:numPr>
          <w:ilvl w:val="0"/>
          <w:numId w:val="1001"/>
        </w:numPr>
        <w:pStyle w:val="Compact"/>
      </w:pPr>
      <w:r>
        <w:t xml:space="preserve">Provided mentorship to junior engineers, fostering a culture of innovation and continuous learning aligned with Canada Vancouver's growing tech and engineering sector.</w:t>
      </w:r>
    </w:p>
    <w:bookmarkEnd w:id="21"/>
    <w:bookmarkStart w:id="22" w:name="mechanical-engineer"/>
    <w:p>
      <w:pPr>
        <w:pStyle w:val="Heading3"/>
      </w:pPr>
      <w:r>
        <w:t xml:space="preserve">Mechanical Engineer</w:t>
      </w:r>
    </w:p>
    <w:p>
      <w:pPr>
        <w:pStyle w:val="FirstParagraph"/>
      </w:pPr>
      <w:r>
        <w:rPr>
          <w:bCs/>
          <w:b/>
        </w:rPr>
        <w:t xml:space="preserve">Delta Manufacturing Ltd.</w:t>
      </w:r>
      <w:r>
        <w:t xml:space="preserve"> </w:t>
      </w:r>
      <w:r>
        <w:t xml:space="preserve">| Vancouver, BC | May 2015 – Dec 2018</w:t>
      </w:r>
    </w:p>
    <w:p>
      <w:pPr>
        <w:numPr>
          <w:ilvl w:val="0"/>
          <w:numId w:val="1002"/>
        </w:numPr>
        <w:pStyle w:val="Compact"/>
      </w:pPr>
      <w:r>
        <w:t xml:space="preserve">Designed and tested mechanical components for automotive and aerospace industries, ensuring adherence to Canadian safety and quality standards (e.g., CSA Z460-13 for machine safety).</w:t>
      </w:r>
    </w:p>
    <w:p>
      <w:pPr>
        <w:numPr>
          <w:ilvl w:val="0"/>
          <w:numId w:val="1002"/>
        </w:numPr>
        <w:pStyle w:val="Compact"/>
      </w:pPr>
      <w:r>
        <w:t xml:space="preserve">Implemented lean manufacturing principles to streamline production lines, reducing waste by 12% and improving overall operational efficiency.</w:t>
      </w:r>
    </w:p>
    <w:p>
      <w:pPr>
        <w:numPr>
          <w:ilvl w:val="0"/>
          <w:numId w:val="1002"/>
        </w:numPr>
        <w:pStyle w:val="Compact"/>
      </w:pPr>
      <w:r>
        <w:t xml:space="preserve">Conducted failure analysis on mechanical systems, identifying root causes and proposing corrective actions that extended equipment lifespan by 25%.</w:t>
      </w:r>
    </w:p>
    <w:p>
      <w:pPr>
        <w:numPr>
          <w:ilvl w:val="0"/>
          <w:numId w:val="1002"/>
        </w:numPr>
        <w:pStyle w:val="Compact"/>
      </w:pPr>
      <w:r>
        <w:t xml:space="preserve">Developed technical documentation (e.g., drawings, manuals) for projects in compliance with ISO 9001 standards, enhancing client satisfaction and regulatory compliance.</w:t>
      </w:r>
    </w:p>
    <w:p>
      <w:pPr>
        <w:numPr>
          <w:ilvl w:val="0"/>
          <w:numId w:val="1002"/>
        </w:numPr>
        <w:pStyle w:val="Compact"/>
      </w:pPr>
      <w:r>
        <w:t xml:space="preserve">Supported the company’s expansion into the Canadian market by adapting product designs to meet regional environmental and logistical requirements.</w:t>
      </w:r>
    </w:p>
    <w:p>
      <w:r>
        <w:pict>
          <v:rect style="width:0;height:1.5pt" o:hralign="center" o:hrstd="t" o:hr="t"/>
        </w:pict>
      </w:r>
    </w:p>
    <w:bookmarkEnd w:id="22"/>
    <w:bookmarkEnd w:id="23"/>
    <w:bookmarkStart w:id="25" w:name="education"/>
    <w:p>
      <w:pPr>
        <w:pStyle w:val="Heading2"/>
      </w:pPr>
      <w:r>
        <w:t xml:space="preserve">Education</w:t>
      </w:r>
    </w:p>
    <w:bookmarkStart w:id="24" w:name="Xe34e207bfb8411097032318cf6af6496ec42d37"/>
    <w:p>
      <w:pPr>
        <w:pStyle w:val="Heading3"/>
      </w:pPr>
      <w:r>
        <w:t xml:space="preserve">Bachelor of Applied Science in Mechanical Engineering</w:t>
      </w:r>
    </w:p>
    <w:p>
      <w:pPr>
        <w:pStyle w:val="FirstParagraph"/>
      </w:pPr>
      <w:r>
        <w:rPr>
          <w:bCs/>
          <w:b/>
        </w:rPr>
        <w:t xml:space="preserve">University of British Columbia (UBC)</w:t>
      </w:r>
      <w:r>
        <w:t xml:space="preserve"> </w:t>
      </w:r>
      <w:r>
        <w:t xml:space="preserve">| Vancouver, BC | Graduated: 2015</w:t>
      </w:r>
    </w:p>
    <w:p>
      <w:pPr>
        <w:numPr>
          <w:ilvl w:val="0"/>
          <w:numId w:val="1003"/>
        </w:numPr>
        <w:pStyle w:val="Compact"/>
      </w:pPr>
      <w:r>
        <w:t xml:space="preserve">Relevant coursework: Thermodynamics, Fluid Mechanics, Machine Design, and Sustainable Energy Systems.</w:t>
      </w:r>
    </w:p>
    <w:p>
      <w:pPr>
        <w:numPr>
          <w:ilvl w:val="0"/>
          <w:numId w:val="1003"/>
        </w:numPr>
        <w:pStyle w:val="Compact"/>
      </w:pPr>
      <w:r>
        <w:t xml:space="preserve">Awarded the "Outstanding Engineering Student" honor for academic excellence and leadership in student-led projects.</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(SolidWorks, AutoCAD), FEA/CFD (ANSYS, COMSOL), MATLAB, PLM Software (Teamcenter).</w:t>
      </w:r>
    </w:p>
    <w:p>
      <w:pPr>
        <w:numPr>
          <w:ilvl w:val="0"/>
          <w:numId w:val="1004"/>
        </w:numPr>
        <w:pStyle w:val="Compact"/>
      </w:pPr>
      <w:r>
        <w:rPr>
          <w:bCs/>
          <w:b/>
        </w:rPr>
        <w:t xml:space="preserve">Project Management:</w:t>
      </w:r>
      <w:r>
        <w:t xml:space="preserve"> </w:t>
      </w:r>
      <w:r>
        <w:t xml:space="preserve">Agile methodologies, Gantt charts, risk assessment frameworks.</w:t>
      </w:r>
    </w:p>
    <w:p>
      <w:pPr>
        <w:numPr>
          <w:ilvl w:val="0"/>
          <w:numId w:val="1004"/>
        </w:numPr>
        <w:pStyle w:val="Compact"/>
      </w:pPr>
      <w:r>
        <w:rPr>
          <w:bCs/>
          <w:b/>
        </w:rPr>
        <w:t xml:space="preserve">Languages:</w:t>
      </w:r>
      <w:r>
        <w:t xml:space="preserve"> </w:t>
      </w:r>
      <w:r>
        <w:t xml:space="preserve">English (fluent), Spanish (basic proficiency).</w:t>
      </w:r>
    </w:p>
    <w:p>
      <w:pPr>
        <w:numPr>
          <w:ilvl w:val="0"/>
          <w:numId w:val="1004"/>
        </w:numPr>
        <w:pStyle w:val="Compact"/>
      </w:pPr>
      <w:r>
        <w:rPr>
          <w:bCs/>
          <w:b/>
        </w:rPr>
        <w:t xml:space="preserve">Certifications:</w:t>
      </w:r>
      <w:r>
        <w:t xml:space="preserve"> </w:t>
      </w:r>
      <w:r>
        <w:t xml:space="preserve">Professional Engineer (P.Eng.) License in British Columbia, LEED Green Associate.</w:t>
      </w:r>
    </w:p>
    <w:p>
      <w:r>
        <w:pict>
          <v:rect style="width:0;height:1.5pt" o:hralign="center" o:hrstd="t" o:hr="t"/>
        </w:pic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Professional Engineer (P.Eng.) License</w:t>
      </w:r>
      <w:r>
        <w:t xml:space="preserve"> </w:t>
      </w:r>
      <w:r>
        <w:t xml:space="preserve">– British Columbia, Canada (License No.: 123456).</w:t>
      </w:r>
    </w:p>
    <w:p>
      <w:pPr>
        <w:numPr>
          <w:ilvl w:val="0"/>
          <w:numId w:val="1005"/>
        </w:numPr>
        <w:pStyle w:val="Compact"/>
      </w:pPr>
      <w:r>
        <w:rPr>
          <w:bCs/>
          <w:b/>
        </w:rPr>
        <w:t xml:space="preserve">LEED Green Associate Certification</w:t>
      </w:r>
      <w:r>
        <w:t xml:space="preserve"> </w:t>
      </w:r>
      <w:r>
        <w:t xml:space="preserve">– USGBC, 2018.</w:t>
      </w:r>
    </w:p>
    <w:p>
      <w:pPr>
        <w:numPr>
          <w:ilvl w:val="0"/>
          <w:numId w:val="1005"/>
        </w:numPr>
        <w:pStyle w:val="Compact"/>
      </w:pPr>
      <w:r>
        <w:rPr>
          <w:bCs/>
          <w:b/>
        </w:rPr>
        <w:t xml:space="preserve">Certified Six Sigma Yellow Belt</w:t>
      </w:r>
      <w:r>
        <w:t xml:space="preserve"> </w:t>
      </w:r>
      <w:r>
        <w:t xml:space="preserve">– ASQ, 2020.</w:t>
      </w:r>
    </w:p>
    <w:p>
      <w:r>
        <w:pict>
          <v:rect style="width:0;height:1.5pt" o:hralign="center" o:hrstd="t" o:hr="t"/>
        </w:pict>
      </w:r>
    </w:p>
    <w:bookmarkEnd w:id="27"/>
    <w:bookmarkStart w:id="30" w:name="projects-technical-achievements"/>
    <w:p>
      <w:pPr>
        <w:pStyle w:val="Heading2"/>
      </w:pPr>
      <w:r>
        <w:t xml:space="preserve">Projects &amp; Technical Achievements</w:t>
      </w:r>
    </w:p>
    <w:bookmarkStart w:id="28" w:name="X15fb799de79606980c34c5b49ca5657271a7283"/>
    <w:p>
      <w:pPr>
        <w:pStyle w:val="Heading3"/>
      </w:pPr>
      <w:r>
        <w:t xml:space="preserve">Smart Grid Integration for Vancouver's Public Transit</w:t>
      </w:r>
    </w:p>
    <w:p>
      <w:pPr>
        <w:pStyle w:val="FirstParagraph"/>
      </w:pPr>
      <w:r>
        <w:rPr>
          <w:bCs/>
          <w:b/>
        </w:rPr>
        <w:t xml:space="preserve">Role:</w:t>
      </w:r>
      <w:r>
        <w:t xml:space="preserve"> </w:t>
      </w:r>
      <w:r>
        <w:t xml:space="preserve">Lead Mechanical Engineer | 2021</w:t>
      </w:r>
    </w:p>
    <w:p>
      <w:pPr>
        <w:numPr>
          <w:ilvl w:val="0"/>
          <w:numId w:val="1006"/>
        </w:numPr>
        <w:pStyle w:val="Compact"/>
      </w:pPr>
      <w:r>
        <w:t xml:space="preserve">Designed thermal management systems for electric bus charging stations, ensuring optimal performance under Vancouver’s variable climate conditions.</w:t>
      </w:r>
    </w:p>
    <w:p>
      <w:pPr>
        <w:numPr>
          <w:ilvl w:val="0"/>
          <w:numId w:val="1006"/>
        </w:numPr>
        <w:pStyle w:val="Compact"/>
      </w:pPr>
      <w:r>
        <w:t xml:space="preserve">Collaborated with electrical engineers to integrate mechanical cooling systems with smart grid technology, reducing energy consumption by 18%.</w:t>
      </w:r>
    </w:p>
    <w:bookmarkEnd w:id="28"/>
    <w:bookmarkStart w:id="29" w:name="renewable-energy-microgrid-project"/>
    <w:p>
      <w:pPr>
        <w:pStyle w:val="Heading3"/>
      </w:pPr>
      <w:r>
        <w:t xml:space="preserve">Renewable Energy Microgrid Project</w:t>
      </w:r>
    </w:p>
    <w:p>
      <w:pPr>
        <w:pStyle w:val="FirstParagraph"/>
      </w:pPr>
      <w:r>
        <w:rPr>
          <w:bCs/>
          <w:b/>
        </w:rPr>
        <w:t xml:space="preserve">Role:</w:t>
      </w:r>
      <w:r>
        <w:t xml:space="preserve"> </w:t>
      </w:r>
      <w:r>
        <w:t xml:space="preserve">Mechanical Systems Designer | 2020</w:t>
      </w:r>
    </w:p>
    <w:p>
      <w:pPr>
        <w:numPr>
          <w:ilvl w:val="0"/>
          <w:numId w:val="1007"/>
        </w:numPr>
        <w:pStyle w:val="Compact"/>
      </w:pPr>
      <w:r>
        <w:t xml:space="preserve">Developed modular wind turbine components tailored for Vancouver’s coastal environment, improving durability and reducing maintenance costs by 22%.</w:t>
      </w:r>
    </w:p>
    <w:p>
      <w:pPr>
        <w:numPr>
          <w:ilvl w:val="0"/>
          <w:numId w:val="1007"/>
        </w:numPr>
        <w:pStyle w:val="Compact"/>
      </w:pPr>
      <w:r>
        <w:t xml:space="preserve">Conducted site-specific feasibility studies, ensuring compliance with Canadian environmental impact assessment guidelines.</w:t>
      </w:r>
    </w:p>
    <w:p>
      <w:r>
        <w:pict>
          <v:rect style="width:0;height:1.5pt" o:hralign="center" o:hrstd="t" o:hr="t"/>
        </w:pict>
      </w:r>
    </w:p>
    <w:bookmarkEnd w:id="29"/>
    <w:bookmarkEnd w:id="30"/>
    <w:bookmarkStart w:id="31"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Spanish – Basic conversational skills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Please contact the candidate directly for references.</w:t>
      </w:r>
    </w:p>
    <w:p>
      <w:pPr>
        <w:pStyle w:val="BodyText"/>
      </w:pPr>
      <w:r>
        <w:t xml:space="preserve">© 2023 John Doe | Mechanical Engineer | Canada Vancouver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 Canada Vancouver</dc:title>
  <dc:creator/>
  <dc:language>en</dc:language>
  <cp:keywords/>
  <dcterms:created xsi:type="dcterms:W3CDTF">2026-07-15T16:57:52Z</dcterms:created>
  <dcterms:modified xsi:type="dcterms:W3CDTF">2026-07-15T16:57:52Z</dcterms:modified>
</cp:coreProperties>
</file>

<file path=docProps/custom.xml><?xml version="1.0" encoding="utf-8"?>
<Properties xmlns="http://schemas.openxmlformats.org/officeDocument/2006/custom-properties" xmlns:vt="http://schemas.openxmlformats.org/officeDocument/2006/docPropsVTypes"/>
</file>