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6" w:name="mechanical-engineer-resume"/>
    <w:p>
      <w:pPr>
        <w:pStyle w:val="Heading1"/>
      </w:pPr>
      <w:r>
        <w:t xml:space="preserve">Mechanical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a decade of expertise in designing, developing, and optimizing mechanical systems. Specialized in industrial automation, renewable energy solutions, and sustainable engineering practices. A native French speaker with strong English communication skills, dedicated to delivering innovative solutions tailored for the dynamic market of France Paris. Proven ability to lead cross-functional teams and manage complex projects from conceptualization to implementation. Committed to excellence in mechanical engineering while adhering to stringent European standards and environmental regulations.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CATIA V5, AutoCAD, SolidWorks, ANSYS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Programming/Analytical Tools:</w:t>
      </w:r>
      <w:r>
        <w:t xml:space="preserve"> </w:t>
      </w:r>
      <w:r>
        <w:t xml:space="preserve">MATLAB, Python (for data analysis), Excel (advanced)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ISO 9001, CE Marking, ASME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Expertise:</w:t>
      </w:r>
      <w:r>
        <w:t xml:space="preserve"> </w:t>
      </w:r>
      <w:r>
        <w:t xml:space="preserve">HVAC Systems, Robotics Integration, Lean Manufacturing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4171f901429b07e90e2f7fd35da8d40c8613624"/>
    <w:p>
      <w:pPr>
        <w:pStyle w:val="Heading3"/>
      </w:pPr>
      <w:r>
        <w:t xml:space="preserve">Senior Mechanical Engineer | Siemens France, Paris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industrial automation systems for clients in the aerospace and automotive sectors across France Paris.</w:t>
      </w:r>
    </w:p>
    <w:p>
      <w:pPr>
        <w:numPr>
          <w:ilvl w:val="0"/>
          <w:numId w:val="1002"/>
        </w:numPr>
        <w:pStyle w:val="Compact"/>
      </w:pPr>
      <w:r>
        <w:t xml:space="preserve">Optimized production line efficiency by 25% through advanced thermal management solutions for manufacturing equipment.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ISO 14001 environmental management systems, reducing waste by 30% in key projects.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clients, resolving complex mechanical issues within strict deadlines.</w:t>
      </w:r>
    </w:p>
    <w:bookmarkEnd w:id="22"/>
    <w:bookmarkStart w:id="23" w:name="mechanical-engineer-safran-group-paris"/>
    <w:p>
      <w:pPr>
        <w:pStyle w:val="Heading3"/>
      </w:pPr>
      <w:r>
        <w:t xml:space="preserve">Mechanical Engineer | Safran Group, Paris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tested components for aircraft propulsion systems, ensuring compliance with European aviation safety standards.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to develop a modular cooling system for next-generation jet engines, improving fuel efficiency by 18%.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certification of a new turbine blade design, which received CE marking in 2016.</w:t>
      </w:r>
    </w:p>
    <w:p>
      <w:pPr>
        <w:numPr>
          <w:ilvl w:val="0"/>
          <w:numId w:val="1003"/>
        </w:numPr>
        <w:pStyle w:val="Compact"/>
      </w:pPr>
      <w:r>
        <w:t xml:space="preserve">Participated in R&amp;D initiatives focused on sustainable materials, aligning with France Paris’s green energy goals.</w:t>
      </w:r>
    </w:p>
    <w:bookmarkEnd w:id="23"/>
    <w:bookmarkStart w:id="24" w:name="X71585ada2d98f90ba223de604e14d44e4332cb5"/>
    <w:p>
      <w:pPr>
        <w:pStyle w:val="Heading3"/>
      </w:pPr>
      <w:r>
        <w:t xml:space="preserve">Junior Mechanical Engineer | Alstom Transport, Paris</w:t>
      </w:r>
    </w:p>
    <w:p>
      <w:pPr>
        <w:pStyle w:val="FirstParagraph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high-speed rail systems, ensuring mechanical reliability under extreme conditions.</w:t>
      </w:r>
    </w:p>
    <w:p>
      <w:pPr>
        <w:numPr>
          <w:ilvl w:val="0"/>
          <w:numId w:val="1004"/>
        </w:numPr>
        <w:pStyle w:val="Compact"/>
      </w:pPr>
      <w:r>
        <w:t xml:space="preserve">Conducted finite element analysis (FEA) to evaluate structural integrity of train components.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energy-efficient braking systems, reducing maintenance costs by 20%.</w:t>
      </w:r>
    </w:p>
    <w:p>
      <w:pPr>
        <w:numPr>
          <w:ilvl w:val="0"/>
          <w:numId w:val="1004"/>
        </w:numPr>
        <w:pStyle w:val="Compact"/>
      </w:pPr>
      <w:r>
        <w:t xml:space="preserve">Developed technical documentation for compliance with French railway regulations.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0718bddcc91457d81315f46b27070e664aeb28"/>
    <w:p>
      <w:pPr>
        <w:pStyle w:val="Heading3"/>
      </w:pPr>
      <w:r>
        <w:t xml:space="preserve">Master’s Degree in Mechanical Engineering | École Polytechnique, Paris</w:t>
      </w:r>
    </w:p>
    <w:p>
      <w:pPr>
        <w:pStyle w:val="FirstParagraph"/>
      </w:pPr>
      <w:r>
        <w:rPr>
          <w:iCs/>
          <w:i/>
        </w:rPr>
        <w:t xml:space="preserve">September 2008 – June 2011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Wind Turbine Blade Geometry for Urban Environments in France Paris."</w:t>
      </w:r>
    </w:p>
    <w:p>
      <w:pPr>
        <w:numPr>
          <w:ilvl w:val="0"/>
          <w:numId w:val="1005"/>
        </w:numPr>
        <w:pStyle w:val="Compact"/>
      </w:pPr>
      <w:r>
        <w:t xml:space="preserve">Courses included advanced mechanics, thermodynamics, and fluid dynamics.</w:t>
      </w:r>
    </w:p>
    <w:p>
      <w:pPr>
        <w:numPr>
          <w:ilvl w:val="0"/>
          <w:numId w:val="1005"/>
        </w:numPr>
        <w:pStyle w:val="Compact"/>
      </w:pPr>
      <w:r>
        <w:t xml:space="preserve">Recipient of the "Prix de l'Innovation" award for a project on sustainable urban mobility solutions.</w:t>
      </w:r>
    </w:p>
    <w:bookmarkEnd w:id="26"/>
    <w:bookmarkStart w:id="27" w:name="Xa9ecc5b58a2c59d62c8f97f4fb1dd554604d2d2"/>
    <w:p>
      <w:pPr>
        <w:pStyle w:val="Heading3"/>
      </w:pPr>
      <w:r>
        <w:t xml:space="preserve">Bachelor’s Degree in Mechanical Engineering | INSA Lyon</w:t>
      </w:r>
    </w:p>
    <w:p>
      <w:pPr>
        <w:pStyle w:val="FirstParagraph"/>
      </w:pPr>
      <w:r>
        <w:rPr>
          <w:iCs/>
          <w:i/>
        </w:rPr>
        <w:t xml:space="preserve">September 2005 – June 2008</w:t>
      </w:r>
    </w:p>
    <w:p>
      <w:pPr>
        <w:numPr>
          <w:ilvl w:val="0"/>
          <w:numId w:val="1006"/>
        </w:numPr>
        <w:pStyle w:val="Compact"/>
      </w:pPr>
      <w:r>
        <w:t xml:space="preserve">Focus areas: Manufacturing processes, materials science, and control systems.</w:t>
      </w:r>
    </w:p>
    <w:p>
      <w:pPr>
        <w:numPr>
          <w:ilvl w:val="0"/>
          <w:numId w:val="1006"/>
        </w:numPr>
        <w:pStyle w:val="Compact"/>
      </w:pPr>
      <w:r>
        <w:t xml:space="preserve">Participated in a student-led project to design a prototype for a low-emission public transport vehicle.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Project Management Professional (PMP) | PMI, 2019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Auditor | Bureau Veritas, 2017</w:t>
      </w:r>
    </w:p>
    <w:p>
      <w:pPr>
        <w:numPr>
          <w:ilvl w:val="0"/>
          <w:numId w:val="1007"/>
        </w:numPr>
        <w:pStyle w:val="Compact"/>
      </w:pPr>
      <w:r>
        <w:t xml:space="preserve">CE Marking Compliance for Machinery | European Commission, 2016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French Society of Mechanical Engineers (SFM), Member since 2015</w:t>
      </w:r>
    </w:p>
    <w:p>
      <w:pPr>
        <w:numPr>
          <w:ilvl w:val="0"/>
          <w:numId w:val="1008"/>
        </w:numPr>
        <w:pStyle w:val="Compact"/>
      </w:pPr>
      <w:r>
        <w:t xml:space="preserve">International Association for Hydrogen Energy (IAHE), Member since 2019</w:t>
      </w:r>
    </w:p>
    <w:p>
      <w:pPr>
        <w:numPr>
          <w:ilvl w:val="0"/>
          <w:numId w:val="1008"/>
        </w:numPr>
        <w:pStyle w:val="Compact"/>
      </w:pPr>
      <w:r>
        <w:t xml:space="preserve">Paris Chapter of ASME, Active Participant in Technical Seminars</w:t>
      </w:r>
    </w:p>
    <w:p>
      <w:r>
        <w:pict>
          <v:rect style="width:0;height:1.5pt" o:hralign="center" o:hrstd="t" o:hr="t"/>
        </w:pic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X123a5d355272e3449210e734253a93c7220213f"/>
    <w:p>
      <w:pPr>
        <w:pStyle w:val="Heading3"/>
      </w:pPr>
      <w:r>
        <w:t xml:space="preserve">Sustainable Urban Mobility Initiative | France Paris (2020)</w:t>
      </w:r>
    </w:p>
    <w:p>
      <w:pPr>
        <w:pStyle w:val="FirstParagraph"/>
      </w:pPr>
      <w:r>
        <w:t xml:space="preserve">Collaborated with municipal authorities to design a network of electric vehicle charging stations integrated with smart grid technology. The project reduced carbon emissions by 15% in the Île-de-France region.</w:t>
      </w:r>
    </w:p>
    <w:bookmarkEnd w:id="31"/>
    <w:bookmarkStart w:id="32" w:name="Xd84efefd5325d3d9eb8766b49d9b08a19aeb988"/>
    <w:p>
      <w:pPr>
        <w:pStyle w:val="Heading3"/>
      </w:pPr>
      <w:r>
        <w:t xml:space="preserve">Renewable Energy Systems for Industrial Clients | France Paris (2019)</w:t>
      </w:r>
    </w:p>
    <w:p>
      <w:pPr>
        <w:pStyle w:val="FirstParagraph"/>
      </w:pPr>
      <w:r>
        <w:t xml:space="preserve">Developed a solar thermal system for a manufacturing plant in Versailles, cutting energy costs by 40% and qualifying for French government incentives.</w:t>
      </w:r>
    </w:p>
    <w:bookmarkEnd w:id="32"/>
    <w:bookmarkStart w:id="33" w:name="Xce54344fbd28c85a6507e1f3f903b8c83fd0d02"/>
    <w:p>
      <w:pPr>
        <w:pStyle w:val="Heading3"/>
      </w:pPr>
      <w:r>
        <w:t xml:space="preserve">Automotive Sector Innovation Program | France Paris (2017)</w:t>
      </w:r>
    </w:p>
    <w:p>
      <w:pPr>
        <w:pStyle w:val="FirstParagraph"/>
      </w:pPr>
      <w:r>
        <w:t xml:space="preserve">Contributed to the creation of lightweight composite materials for electric vehicles, enhancing performance while meeting European safety standards.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"Entreprendre Paris," supporting startups in mechanical engineering solutions.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 across the Île-de-France region, participating in local engineering hackathons.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the France Paris job market, emphasizing mechanical engineering expertise, adherence to European standards, and a commitment to innovation in sustainable technologies. Customization for specific roles is recommended based on employer requirements.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France Paris</dc:title>
  <dc:creator/>
  <dc:language>en</dc:language>
  <cp:keywords/>
  <dcterms:created xsi:type="dcterms:W3CDTF">2026-07-19T05:22:22Z</dcterms:created>
  <dcterms:modified xsi:type="dcterms:W3CDTF">2026-07-19T05:22:22Z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