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9" w:name="resume"/>
    <w:p>
      <w:pPr>
        <w:pStyle w:val="Heading1"/>
      </w:pPr>
      <w:r>
        <w:t xml:space="preserve">Resume</w:t>
      </w:r>
    </w:p>
    <w:bookmarkStart w:id="20" w:name="john-michael-tanaka"/>
    <w:p>
      <w:pPr>
        <w:pStyle w:val="Heading2"/>
      </w:pPr>
      <w:r>
        <w:t xml:space="preserve">John Michael Tanaka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(N2 Level)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Mechanical Engineer with 8 years of experience in designing, developing, and optimizing industrial systems. Specialized in automotive and renewable energy sectors, with a proven track record of delivering innovative solutions tailored to Japan's high-tech manufacturing standards. Committed to contributing expertise to Japan Osaka's advanced engineering landscape while aligning with the region's focus on sustainability and precision engineering.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(SolidWorks, AutoCAD, CATIA)</w:t>
      </w:r>
    </w:p>
    <w:p>
      <w:pPr>
        <w:numPr>
          <w:ilvl w:val="0"/>
          <w:numId w:val="1001"/>
        </w:numPr>
        <w:pStyle w:val="Compact"/>
      </w:pPr>
      <w:r>
        <w:t xml:space="preserve">Experienced in Finite Element Analysis (FEA) and Computational Fluid Dynamics (CFD)</w:t>
      </w:r>
    </w:p>
    <w:p>
      <w:pPr>
        <w:numPr>
          <w:ilvl w:val="0"/>
          <w:numId w:val="1001"/>
        </w:numPr>
        <w:pStyle w:val="Compact"/>
      </w:pPr>
      <w:r>
        <w:t xml:space="preserve">Expertise in thermodynamics, fluid mechanics, and materials science</w:t>
      </w:r>
    </w:p>
    <w:p>
      <w:pPr>
        <w:numPr>
          <w:ilvl w:val="0"/>
          <w:numId w:val="1001"/>
        </w:numPr>
        <w:pStyle w:val="Compact"/>
      </w:pPr>
      <w:r>
        <w:t xml:space="preserve">Familiar with ISO 9001 quality management systems and JIS standards</w:t>
      </w:r>
    </w:p>
    <w:p>
      <w:pPr>
        <w:numPr>
          <w:ilvl w:val="0"/>
          <w:numId w:val="1001"/>
        </w:numPr>
        <w:pStyle w:val="Compact"/>
      </w:pPr>
      <w:r>
        <w:t xml:space="preserve">Skilled in project management tools (Microsoft Project, SAP)</w:t>
      </w:r>
    </w:p>
    <w:p>
      <w:pPr>
        <w:numPr>
          <w:ilvl w:val="0"/>
          <w:numId w:val="1001"/>
        </w:numPr>
        <w:pStyle w:val="Compact"/>
      </w:pPr>
      <w:r>
        <w:t xml:space="preserve">Versatile in both 2D/3D design and prototyping</w:t>
      </w:r>
    </w:p>
    <w:p>
      <w:pPr>
        <w:numPr>
          <w:ilvl w:val="0"/>
          <w:numId w:val="1001"/>
        </w:numPr>
        <w:pStyle w:val="Compact"/>
      </w:pPr>
      <w:r>
        <w:t xml:space="preserve">Strong understanding of Japan’s industrial practices and safety protocols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Honda R&amp;D Japan Co., Ltd. (Osaka)</w:t>
      </w:r>
      <w:r>
        <w:br/>
      </w:r>
      <w:r>
        <w:rPr>
          <w:iCs/>
          <w:i/>
        </w:rPr>
        <w:t xml:space="preserve">Mechanical Engineer | April 2018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testing of hybrid vehicle components, improving fuel efficiency by 12% in 2021.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lightweight materials for automotive applications, reducing production costs by $500K annually.</w:t>
      </w:r>
    </w:p>
    <w:p>
      <w:pPr>
        <w:numPr>
          <w:ilvl w:val="0"/>
          <w:numId w:val="1002"/>
        </w:numPr>
        <w:pStyle w:val="Compact"/>
      </w:pPr>
      <w:r>
        <w:t xml:space="preserve">Implemented lean manufacturing principles in the Osaka facility, achieving a 98% defect-free rate for critical engine parts.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Japan's first fully electric motorcycle prototype, aligning with Osaka’s green technology initiatives.</w:t>
      </w:r>
    </w:p>
    <w:p>
      <w:pPr>
        <w:pStyle w:val="FirstParagraph"/>
      </w:pPr>
      <w:r>
        <w:rPr>
          <w:bCs/>
          <w:b/>
        </w:rPr>
        <w:t xml:space="preserve">Kawasaki Heavy Industries (Osaka)</w:t>
      </w:r>
      <w:r>
        <w:br/>
      </w:r>
      <w:r>
        <w:rPr>
          <w:iCs/>
          <w:i/>
        </w:rPr>
        <w:t xml:space="preserve">Junior Mechanical Engineer | July 2015 – March 2018</w:t>
      </w:r>
    </w:p>
    <w:p>
      <w:pPr>
        <w:numPr>
          <w:ilvl w:val="0"/>
          <w:numId w:val="1003"/>
        </w:numPr>
        <w:pStyle w:val="Compact"/>
      </w:pPr>
      <w:r>
        <w:t xml:space="preserve">Supported the design of industrial gas turbines, ensuring compliance with Japan’s strict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Optimized cooling systems for aerospace components, reducing energy consumption by 8%.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robotic automation systems for Osaka-based automotive assembly lines.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machinery to enhance product reliability and longevity.</w:t>
      </w:r>
    </w:p>
    <w:p>
      <w:pPr>
        <w:pStyle w:val="FirstParagraph"/>
      </w:pPr>
      <w:r>
        <w:rPr>
          <w:bCs/>
          <w:b/>
        </w:rPr>
        <w:t xml:space="preserve">Mitsubishi Electric Corporation (Osaka)</w:t>
      </w:r>
      <w:r>
        <w:br/>
      </w:r>
      <w:r>
        <w:rPr>
          <w:iCs/>
          <w:i/>
        </w:rPr>
        <w:t xml:space="preserve">Intern | June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of energy-efficient HVAC systems for commercial buildings in Japan.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Japanese engineering methodologies like "Kaizen" and "Genchi Gembutsu."</w:t>
      </w:r>
    </w:p>
    <w:p>
      <w:pPr>
        <w:numPr>
          <w:ilvl w:val="0"/>
          <w:numId w:val="1004"/>
        </w:numPr>
        <w:pStyle w:val="Compact"/>
      </w:pPr>
      <w:r>
        <w:t xml:space="preserve">Supported the documentation of technical specifications for export-grade electrical machinery.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Osaka University</w:t>
      </w:r>
      <w:r>
        <w:br/>
      </w:r>
      <w:r>
        <w:rPr>
          <w:iCs/>
          <w:i/>
        </w:rPr>
        <w:t xml:space="preserve">Bachelor of Science in Mechanical Engineering | Graduated: March 2014</w:t>
      </w:r>
    </w:p>
    <w:p>
      <w:pPr>
        <w:numPr>
          <w:ilvl w:val="0"/>
          <w:numId w:val="1005"/>
        </w:numPr>
        <w:pStyle w:val="Compact"/>
      </w:pPr>
      <w:r>
        <w:t xml:space="preserve">Relevant coursework: Thermodynamics, Machine Design, Materials Science, and Robotics.</w:t>
      </w:r>
    </w:p>
    <w:p>
      <w:pPr>
        <w:numPr>
          <w:ilvl w:val="0"/>
          <w:numId w:val="1005"/>
        </w:numPr>
        <w:pStyle w:val="Compact"/>
      </w:pPr>
      <w:r>
        <w:t xml:space="preserve">Published research on "Optimizing Heat Exchanger Efficiency for Renewable Energy Systems" in the Japanese Journal of Mechanical Engineering (2013).</w:t>
      </w:r>
    </w:p>
    <w:p>
      <w:pPr>
        <w:pStyle w:val="FirstParagraph"/>
      </w:pPr>
      <w:r>
        <w:rPr>
          <w:bCs/>
          <w:b/>
        </w:rPr>
        <w:t xml:space="preserve">University of Tokyo (Exchange Program)</w:t>
      </w:r>
      <w:r>
        <w:br/>
      </w:r>
      <w:r>
        <w:rPr>
          <w:iCs/>
          <w:i/>
        </w:rPr>
        <w:t xml:space="preserve">Summer Research Fellowship | June 2013</w:t>
      </w:r>
    </w:p>
    <w:p>
      <w:pPr>
        <w:numPr>
          <w:ilvl w:val="0"/>
          <w:numId w:val="1006"/>
        </w:numPr>
        <w:pStyle w:val="Compact"/>
      </w:pPr>
      <w:r>
        <w:t xml:space="preserve">Explored advanced manufacturing techniques in Japan’s automotive industry.</w:t>
      </w:r>
    </w:p>
    <w:p>
      <w:pPr>
        <w:numPr>
          <w:ilvl w:val="0"/>
          <w:numId w:val="1006"/>
        </w:numPr>
        <w:pStyle w:val="Compact"/>
      </w:pPr>
      <w:r>
        <w:t xml:space="preserve">Presentation on "Innovative Approaches to Reducing Manufacturing Waste" at the International Symposium on Industrial Engineering.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t xml:space="preserve">Professional Engineer (PE) License, Japan | 2020</w:t>
      </w:r>
    </w:p>
    <w:p>
      <w:pPr>
        <w:numPr>
          <w:ilvl w:val="0"/>
          <w:numId w:val="1007"/>
        </w:numPr>
        <w:pStyle w:val="Compact"/>
      </w:pPr>
      <w:r>
        <w:t xml:space="preserve">Certified ISO 9001 Lead Auditor | 2019</w:t>
      </w:r>
    </w:p>
    <w:p>
      <w:pPr>
        <w:numPr>
          <w:ilvl w:val="0"/>
          <w:numId w:val="1007"/>
        </w:numPr>
        <w:pStyle w:val="Compact"/>
      </w:pPr>
      <w:r>
        <w:t xml:space="preserve">JLPT N2 Certification (Japanese Language Proficiency Test) | 2017</w:t>
      </w:r>
    </w:p>
    <w:p>
      <w:pPr>
        <w:numPr>
          <w:ilvl w:val="0"/>
          <w:numId w:val="1007"/>
        </w:numPr>
        <w:pStyle w:val="Compact"/>
      </w:pPr>
      <w:r>
        <w:t xml:space="preserve">AutoCAD Certified Professional | 2016</w:t>
      </w:r>
    </w:p>
    <w:bookmarkEnd w:id="25"/>
    <w:bookmarkStart w:id="26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Osaka Green Energy Initiative (2021)</w:t>
      </w:r>
      <w:r>
        <w:br/>
      </w:r>
    </w:p>
    <w:p>
      <w:pPr>
        <w:pStyle w:val="BodyText"/>
      </w:pPr>
      <w:r>
        <w:t xml:space="preserve">Lead engineer for a team that designed a solar-powered desalination system, reducing water costs by 30% for industrial use in Osaka. The project was recognized as a "Top Innovation in Sustainable Engineering" by the Japan Society of Mechanical Engineers.</w:t>
      </w:r>
    </w:p>
    <w:p>
      <w:pPr>
        <w:pStyle w:val="BodyText"/>
      </w:pPr>
      <w:r>
        <w:rPr>
          <w:bCs/>
          <w:b/>
        </w:rPr>
        <w:t xml:space="preserve">Hybrid Vehicle Component Redesign (2020)</w:t>
      </w:r>
      <w:r>
        <w:br/>
      </w:r>
    </w:p>
    <w:p>
      <w:pPr>
        <w:pStyle w:val="BodyText"/>
      </w:pPr>
      <w:r>
        <w:t xml:space="preserve">Redesigned battery casing for hybrid vehicles, improving thermal management and extending lifespan by 15%. The solution was adopted by Honda’s Osaka plant and reduced maintenance costs by $2M annually.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Japanese: N2 Level (Reading/Writing – Intermediate, Listening/Speaking – Basic)</w:t>
      </w:r>
    </w:p>
    <w:p>
      <w:pPr>
        <w:numPr>
          <w:ilvl w:val="0"/>
          <w:numId w:val="1008"/>
        </w:numPr>
        <w:pStyle w:val="Compact"/>
      </w:pPr>
      <w:r>
        <w:t xml:space="preserve">English: Native proficiency (Professional writing and communication)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Passionate about contributing to Japan Osaka’s vision of a sustainable, tech-driven future. Active member of the Japanese Society of Mechanical Engineers (JSME) and regularly attend industry conferences in Osaka. Demonstrated cultural adaptability through 5 years of residence in Japan, including participation in local engineering workshops and community initiatives.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Japan Osaka</dc:title>
  <dc:creator/>
  <dc:language>en</dc:language>
  <cp:keywords/>
  <dcterms:created xsi:type="dcterms:W3CDTF">2026-09-26T17:09:51Z</dcterms:created>
  <dcterms:modified xsi:type="dcterms:W3CDTF">2026-09-26T17:09:51Z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