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Quezon Avenue, Mandaluyong City, 1550, Philippines</w:t>
      </w:r>
      <w:r>
        <w:br/>
      </w:r>
      <w:r>
        <w:t xml:space="preserve">Phone: +639123456789 | Email: john.dela.cruz@example.com</w:t>
      </w:r>
      <w:r>
        <w:br/>
      </w:r>
      <w:r>
        <w:t xml:space="preserve">LinkedIn: linkedin.com/in/johndelacruz-mechanicalengineer | Website: www.johndelacruz.engineer</w:t>
      </w:r>
    </w:p>
    <w:bookmarkStart w:id="20" w:name="professional-summary"/>
    <w:p>
      <w:pPr>
        <w:pStyle w:val="Heading2"/>
      </w:pPr>
      <w:r>
        <w:t xml:space="preserve">Professional Summary</w:t>
      </w:r>
    </w:p>
    <w:p>
      <w:pPr>
        <w:pStyle w:val="FirstParagraph"/>
      </w:pPr>
      <w:r>
        <w:t xml:space="preserve">Dynamic and results-driven Mechanical Engineer with over 8 years of experience in designing, optimizing, and managing mechanical systems across industrial, commercial, and infrastructure projects in the Philippines Manila. Adept at leveraging technical expertise to solve complex engineering challenges while adhering to local regulations and industry standards. Proficient in CAD software (AutoCAD, SolidWorks), CFD analysis tools (ANSYS Fluent), and project management methodologies tailored for the Philippine market. Committed to delivering sustainable solutions that align with the growing demands of Manila’s urban development and industrial sectors.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(AutoCAD, SolidWorks), Finite Element Analysis (FEA), Computational Fluid Dynamics (CFD), 3D Modeling, Drafting Standards (ASME, ISO)</w:t>
      </w:r>
    </w:p>
    <w:p>
      <w:pPr>
        <w:numPr>
          <w:ilvl w:val="0"/>
          <w:numId w:val="1001"/>
        </w:numPr>
        <w:pStyle w:val="Compact"/>
      </w:pPr>
      <w:r>
        <w:rPr>
          <w:bCs/>
          <w:b/>
        </w:rPr>
        <w:t xml:space="preserve">Project Management:</w:t>
      </w:r>
      <w:r>
        <w:t xml:space="preserve"> </w:t>
      </w:r>
      <w:r>
        <w:t xml:space="preserve">Agile/Scrum methodologies, Budgeting, Resource Planning, Risk Assessment</w:t>
      </w:r>
    </w:p>
    <w:p>
      <w:pPr>
        <w:numPr>
          <w:ilvl w:val="0"/>
          <w:numId w:val="1001"/>
        </w:numPr>
        <w:pStyle w:val="Compact"/>
      </w:pPr>
      <w:r>
        <w:rPr>
          <w:bCs/>
          <w:b/>
        </w:rPr>
        <w:t xml:space="preserve">Industrial Expertise:</w:t>
      </w:r>
      <w:r>
        <w:t xml:space="preserve"> </w:t>
      </w:r>
      <w:r>
        <w:t xml:space="preserve">HVAC Systems Design, Piping &amp; Instrumentation Diagrams (P&amp;IDs), Machinery Maintenance, Energy Efficiency Audits</w:t>
      </w:r>
    </w:p>
    <w:p>
      <w:pPr>
        <w:numPr>
          <w:ilvl w:val="0"/>
          <w:numId w:val="1001"/>
        </w:numPr>
        <w:pStyle w:val="Compact"/>
      </w:pPr>
      <w:r>
        <w:rPr>
          <w:bCs/>
          <w:b/>
        </w:rPr>
        <w:t xml:space="preserve">Software Tools:</w:t>
      </w:r>
      <w:r>
        <w:t xml:space="preserve"> </w:t>
      </w:r>
      <w:r>
        <w:t xml:space="preserve">MATLAB, Excel (Advanced), SAP ERP, Revit MEP</w:t>
      </w:r>
    </w:p>
    <w:p>
      <w:pPr>
        <w:numPr>
          <w:ilvl w:val="0"/>
          <w:numId w:val="1001"/>
        </w:numPr>
        <w:pStyle w:val="Compact"/>
      </w:pPr>
      <w:r>
        <w:rPr>
          <w:bCs/>
          <w:b/>
        </w:rPr>
        <w:t xml:space="preserve">Languages:</w:t>
      </w:r>
      <w:r>
        <w:t xml:space="preserve"> </w:t>
      </w:r>
      <w:r>
        <w:t xml:space="preserve">Filipino (Fluent), English (Professional Proficiency)</w:t>
      </w:r>
    </w:p>
    <w:bookmarkEnd w:id="21"/>
    <w:bookmarkStart w:id="24" w:name="professional-experience"/>
    <w:p>
      <w:pPr>
        <w:pStyle w:val="Heading2"/>
      </w:pPr>
      <w:r>
        <w:t xml:space="preserve">Professional Experience</w:t>
      </w:r>
    </w:p>
    <w:bookmarkStart w:id="22" w:name="X293e2cd2724c48bcc330af25aad6316eab857c6"/>
    <w:p>
      <w:pPr>
        <w:pStyle w:val="Heading3"/>
      </w:pPr>
      <w:r>
        <w:t xml:space="preserve">Mechanical Engineer | ABC Engineering Solutions, Manila, Philippines</w:t>
      </w:r>
    </w:p>
    <w:p>
      <w:pPr>
        <w:pStyle w:val="FirstParagraph"/>
      </w:pPr>
      <w:r>
        <w:rPr>
          <w:iCs/>
          <w:i/>
        </w:rPr>
        <w:t xml:space="preserve">January 2018 – Present</w:t>
      </w:r>
    </w:p>
    <w:p>
      <w:pPr>
        <w:numPr>
          <w:ilvl w:val="0"/>
          <w:numId w:val="1002"/>
        </w:numPr>
        <w:pStyle w:val="Compact"/>
      </w:pPr>
      <w:r>
        <w:t xml:space="preserve">Lead the design and implementation of HVAC systems for commercial buildings in Metro Manila, reducing energy consumption by 15% through optimized system layouts and material selection.</w:t>
      </w:r>
    </w:p>
    <w:p>
      <w:pPr>
        <w:numPr>
          <w:ilvl w:val="0"/>
          <w:numId w:val="1002"/>
        </w:numPr>
        <w:pStyle w:val="Compact"/>
      </w:pPr>
      <w:r>
        <w:t xml:space="preserve">Collaborated with local contractors to ensure compliance with Philippine National Building Code (PBNC) and Department of Environment and Natural Resources (DENR) regulations during industrial plant upgrades.</w:t>
      </w:r>
    </w:p>
    <w:p>
      <w:pPr>
        <w:numPr>
          <w:ilvl w:val="0"/>
          <w:numId w:val="1002"/>
        </w:numPr>
        <w:pStyle w:val="Compact"/>
      </w:pPr>
      <w:r>
        <w:t xml:space="preserve">Managed a team of 5 engineers to complete a 12-month project for renewable energy integration in a manufacturing facility, achieving a 20% reduction in carbon footprint.</w:t>
      </w:r>
    </w:p>
    <w:p>
      <w:pPr>
        <w:numPr>
          <w:ilvl w:val="0"/>
          <w:numId w:val="1002"/>
        </w:numPr>
        <w:pStyle w:val="Compact"/>
      </w:pPr>
      <w:r>
        <w:t xml:space="preserve">Conducted failure analysis on machinery components, identifying root causes and recommending preventive maintenance strategies that improved equipment uptime by 30%.</w:t>
      </w:r>
    </w:p>
    <w:p>
      <w:pPr>
        <w:numPr>
          <w:ilvl w:val="0"/>
          <w:numId w:val="1002"/>
        </w:numPr>
        <w:pStyle w:val="Compact"/>
      </w:pPr>
      <w:r>
        <w:t xml:space="preserve">Provided technical guidance to clients on cost-effective mechanical solutions aligned with the Philippines’ push for green building certifications (LEED, Green Mark).</w:t>
      </w:r>
    </w:p>
    <w:bookmarkEnd w:id="22"/>
    <w:bookmarkStart w:id="23" w:name="X95f21e2127d60d4dae730c283240241ddef58b4"/>
    <w:p>
      <w:pPr>
        <w:pStyle w:val="Heading3"/>
      </w:pPr>
      <w:r>
        <w:t xml:space="preserve">Junior Mechanical Engineer | XYZ Industrial Services, Manila, Philippines</w:t>
      </w:r>
    </w:p>
    <w:p>
      <w:pPr>
        <w:pStyle w:val="FirstParagraph"/>
      </w:pPr>
      <w:r>
        <w:rPr>
          <w:iCs/>
          <w:i/>
        </w:rPr>
        <w:t xml:space="preserve">June 2015 – December 2017</w:t>
      </w:r>
    </w:p>
    <w:p>
      <w:pPr>
        <w:numPr>
          <w:ilvl w:val="0"/>
          <w:numId w:val="1003"/>
        </w:numPr>
        <w:pStyle w:val="Compact"/>
      </w:pPr>
      <w:r>
        <w:t xml:space="preserve">Assisted in the development of piping systems for a petrochemical plant in Pasig City, ensuring adherence to ASME B31.3 standards and local safety protocols.</w:t>
      </w:r>
    </w:p>
    <w:p>
      <w:pPr>
        <w:numPr>
          <w:ilvl w:val="0"/>
          <w:numId w:val="1003"/>
        </w:numPr>
        <w:pStyle w:val="Compact"/>
      </w:pPr>
      <w:r>
        <w:t xml:space="preserve">Created detailed technical drawings using AutoCAD and SolidWorks, which were used for procurement and on-site installation by local subcontractors.</w:t>
      </w:r>
    </w:p>
    <w:p>
      <w:pPr>
        <w:numPr>
          <w:ilvl w:val="0"/>
          <w:numId w:val="1003"/>
        </w:numPr>
        <w:pStyle w:val="Compact"/>
      </w:pPr>
      <w:r>
        <w:t xml:space="preserve">Supported the implementation of a preventive maintenance program that reduced unplanned downtime by 25% in the facility’s production lines.</w:t>
      </w:r>
    </w:p>
    <w:p>
      <w:pPr>
        <w:numPr>
          <w:ilvl w:val="0"/>
          <w:numId w:val="1003"/>
        </w:numPr>
        <w:pStyle w:val="Compact"/>
      </w:pPr>
      <w:r>
        <w:t xml:space="preserve">Participated in audits of mechanical systems across 10+ industrial sites in Manila, identifying inefficiencies and proposing cost-saving measures.</w:t>
      </w:r>
    </w:p>
    <w:p>
      <w:pPr>
        <w:numPr>
          <w:ilvl w:val="0"/>
          <w:numId w:val="1003"/>
        </w:numPr>
        <w:pStyle w:val="Compact"/>
      </w:pPr>
      <w:r>
        <w:t xml:space="preserve">Trained junior staff on software tools and engineering best practices, contributing to a 40% improvement in project delivery timelines.</w:t>
      </w:r>
    </w:p>
    <w:bookmarkEnd w:id="23"/>
    <w:bookmarkEnd w:id="24"/>
    <w:bookmarkStart w:id="26" w:name="education"/>
    <w:p>
      <w:pPr>
        <w:pStyle w:val="Heading2"/>
      </w:pPr>
      <w:r>
        <w:t xml:space="preserve">Education</w:t>
      </w:r>
    </w:p>
    <w:bookmarkStart w:id="25" w:name="Xc05ff01132fead08c81ba3b7501a57cbe29e44d"/>
    <w:p>
      <w:pPr>
        <w:pStyle w:val="Heading3"/>
      </w:pPr>
      <w:r>
        <w:t xml:space="preserve">Bachelor of Science in Mechanical Engineering | University of the Philippines Diliman, Quezon City</w:t>
      </w:r>
    </w:p>
    <w:p>
      <w:pPr>
        <w:pStyle w:val="FirstParagraph"/>
      </w:pPr>
      <w:r>
        <w:rPr>
          <w:iCs/>
          <w:i/>
        </w:rPr>
        <w:t xml:space="preserve">Graduated: June 2015</w:t>
      </w:r>
    </w:p>
    <w:p>
      <w:pPr>
        <w:numPr>
          <w:ilvl w:val="0"/>
          <w:numId w:val="1004"/>
        </w:numPr>
        <w:pStyle w:val="Compact"/>
      </w:pPr>
      <w:r>
        <w:t xml:space="preserve">GPA: 3.7/4.0 | Dean’s List (2013-2015)</w:t>
      </w:r>
    </w:p>
    <w:p>
      <w:pPr>
        <w:numPr>
          <w:ilvl w:val="0"/>
          <w:numId w:val="1004"/>
        </w:numPr>
        <w:pStyle w:val="Compact"/>
      </w:pPr>
      <w:r>
        <w:t xml:space="preserve">Relevant Coursework: Thermodynamics, Fluid Mechanics, Machine Design, Manufacturing Processes</w:t>
      </w:r>
    </w:p>
    <w:p>
      <w:pPr>
        <w:numPr>
          <w:ilvl w:val="0"/>
          <w:numId w:val="1004"/>
        </w:numPr>
        <w:pStyle w:val="Compact"/>
      </w:pPr>
      <w:r>
        <w:t xml:space="preserve">Capstone Project: "Design of a Solar-Powered Water Pumping System for Rural Areas in the Philippines" – Awarded Best Innovation in Renewable Energy Solutions (2015)</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Regulation Commission (PRC) License:</w:t>
      </w:r>
      <w:r>
        <w:t xml:space="preserve"> </w:t>
      </w:r>
      <w:r>
        <w:t xml:space="preserve">Mechanical Engineer, Philippines (Valid until 2030)</w:t>
      </w:r>
    </w:p>
    <w:p>
      <w:pPr>
        <w:numPr>
          <w:ilvl w:val="0"/>
          <w:numId w:val="1005"/>
        </w:numPr>
        <w:pStyle w:val="Compact"/>
      </w:pPr>
      <w:r>
        <w:rPr>
          <w:bCs/>
          <w:b/>
        </w:rPr>
        <w:t xml:space="preserve">ISO 9001:2015 Quality Management Systems:</w:t>
      </w:r>
      <w:r>
        <w:t xml:space="preserve"> </w:t>
      </w:r>
      <w:r>
        <w:t xml:space="preserve">Certified Auditor (2021)</w:t>
      </w:r>
    </w:p>
    <w:p>
      <w:pPr>
        <w:numPr>
          <w:ilvl w:val="0"/>
          <w:numId w:val="1005"/>
        </w:numPr>
        <w:pStyle w:val="Compact"/>
      </w:pPr>
      <w:r>
        <w:rPr>
          <w:bCs/>
          <w:b/>
        </w:rPr>
        <w:t xml:space="preserve">Six Sigma Green Belt Certification:</w:t>
      </w:r>
      <w:r>
        <w:t xml:space="preserve"> </w:t>
      </w:r>
      <w:r>
        <w:t xml:space="preserve">Achieved through the Philippine Institute of Industrial Engineers (PIIE), 2020</w:t>
      </w:r>
    </w:p>
    <w:p>
      <w:pPr>
        <w:numPr>
          <w:ilvl w:val="0"/>
          <w:numId w:val="1005"/>
        </w:numPr>
        <w:pStyle w:val="Compact"/>
      </w:pPr>
      <w:r>
        <w:rPr>
          <w:bCs/>
          <w:b/>
        </w:rPr>
        <w:t xml:space="preserve">CAD Software Training:</w:t>
      </w:r>
      <w:r>
        <w:t xml:space="preserve"> </w:t>
      </w:r>
      <w:r>
        <w:t xml:space="preserve">AutoCAD and SolidWorks Advanced Certification, Manila Tech Institute, 2016</w:t>
      </w:r>
    </w:p>
    <w:p>
      <w:pPr>
        <w:numPr>
          <w:ilvl w:val="0"/>
          <w:numId w:val="1005"/>
        </w:numPr>
        <w:pStyle w:val="Compact"/>
      </w:pPr>
      <w:r>
        <w:rPr>
          <w:bCs/>
          <w:b/>
        </w:rPr>
        <w:t xml:space="preserve">Renewable Energy Systems Workshop:</w:t>
      </w:r>
      <w:r>
        <w:t xml:space="preserve"> </w:t>
      </w:r>
      <w:r>
        <w:t xml:space="preserve">Organized by the Department of Energy (DOE), Manila, 2019</w:t>
      </w:r>
    </w:p>
    <w:bookmarkEnd w:id="27"/>
    <w:bookmarkStart w:id="28" w:name="languages-cultural-competence"/>
    <w:p>
      <w:pPr>
        <w:pStyle w:val="Heading2"/>
      </w:pPr>
      <w:r>
        <w:t xml:space="preserve">Languages &amp; Cultural Competence</w:t>
      </w:r>
    </w:p>
    <w:p>
      <w:pPr>
        <w:numPr>
          <w:ilvl w:val="0"/>
          <w:numId w:val="1006"/>
        </w:numPr>
        <w:pStyle w:val="Compact"/>
      </w:pPr>
      <w:r>
        <w:t xml:space="preserve">Filipino: Native proficiency</w:t>
      </w:r>
    </w:p>
    <w:p>
      <w:pPr>
        <w:numPr>
          <w:ilvl w:val="0"/>
          <w:numId w:val="1006"/>
        </w:numPr>
        <w:pStyle w:val="Compact"/>
      </w:pPr>
      <w:r>
        <w:t xml:space="preserve">English: Professional fluency (IELTS Band 7.5)</w:t>
      </w:r>
    </w:p>
    <w:p>
      <w:pPr>
        <w:numPr>
          <w:ilvl w:val="0"/>
          <w:numId w:val="1006"/>
        </w:numPr>
        <w:pStyle w:val="Compact"/>
      </w:pPr>
      <w:r>
        <w:t xml:space="preserve">Understanding of local engineering practices and cultural nuances in project execution across the Philippines Manila area.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Philippine Society of Mechanical Engineers (PSME):</w:t>
      </w:r>
      <w:r>
        <w:t xml:space="preserve"> </w:t>
      </w:r>
      <w:r>
        <w:t xml:space="preserve">Member since 2016</w:t>
      </w:r>
    </w:p>
    <w:p>
      <w:pPr>
        <w:numPr>
          <w:ilvl w:val="0"/>
          <w:numId w:val="1007"/>
        </w:numPr>
        <w:pStyle w:val="Compact"/>
      </w:pPr>
      <w:r>
        <w:rPr>
          <w:bCs/>
          <w:b/>
        </w:rPr>
        <w:t xml:space="preserve">Manila Chamber of Commerce and Industry (MCCI):</w:t>
      </w:r>
      <w:r>
        <w:t xml:space="preserve"> </w:t>
      </w:r>
      <w:r>
        <w:t xml:space="preserve">Active participant in engineering forums and networking events.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ABC Engineering Solutions, XYZ Industrial Services, and academic mentors from the University of the Philippines Diliman.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Philippines Manila</dc:title>
  <dc:creator/>
  <dc:language>en</dc:language>
  <cp:keywords/>
  <dcterms:created xsi:type="dcterms:W3CDTF">2026-05-01T07:35:29Z</dcterms:created>
  <dcterms:modified xsi:type="dcterms:W3CDTF">2026-05-01T07:35:29Z</dcterms:modified>
</cp:coreProperties>
</file>

<file path=docProps/custom.xml><?xml version="1.0" encoding="utf-8"?>
<Properties xmlns="http://schemas.openxmlformats.org/officeDocument/2006/custom-properties" xmlns:vt="http://schemas.openxmlformats.org/officeDocument/2006/docPropsVTypes"/>
</file>