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about-me"/>
    <w:p>
      <w:pPr>
        <w:pStyle w:val="Heading2"/>
      </w:pPr>
      <w:r>
        <w:t xml:space="preserve">About Me</w:t>
      </w:r>
    </w:p>
    <w:p>
      <w:pPr>
        <w:pStyle w:val="FirstParagraph"/>
      </w:pPr>
      <w:r>
        <w:t xml:space="preserve">A dedicated Mechanical Engineer with over 5 years of experience in designing, analyzing, and optimizing mechanical systems for industrial and commercial applications. Specialized in HVAC systems, fluid mechanics, and thermal energy solutions. Passionate about contributing to Saudi Arabia's Vision 2030 by delivering innovative engineering projects tailored to Riyadh's evolving infrastructure needs. Proficient in CAD software (AutoCAD, SolidWorks), project management tools (MS Project), and industry-standard codes such as ASME and ISO. Committed to excellence, safety, and sustainability in every mechanical engineering endeavor.</w:t>
      </w:r>
    </w:p>
    <w:bookmarkEnd w:id="20"/>
    <w:bookmarkStart w:id="21" w:name="professional-summary"/>
    <w:p>
      <w:pPr>
        <w:pStyle w:val="Heading2"/>
      </w:pPr>
      <w:r>
        <w:t xml:space="preserve">Professional Summary</w:t>
      </w:r>
    </w:p>
    <w:p>
      <w:pPr>
        <w:pStyle w:val="FirstParagraph"/>
      </w:pPr>
      <w:r>
        <w:t xml:space="preserve">As a certified Mechanical Engineer based in Riyadh, Saudi Arabia, I have consistently delivered high-impact solutions for energy efficiency, system reliability, and operational cost reduction. My career has focused on aligning engineering practices with the unique demands of the Middle Eastern market, including extreme climatic conditions and large-scale industrial projects. With a strong foundation in thermodynamics, mechanical design, and systems integration, I am equipped to lead multidisciplinary teams in Riyadh's dynamic engineering landscape. My goal is to leverage my expertise to support Saudi Arabia's growth while adhering to international best practices and local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(CFD/Thermal Analysis), MATLAB, MS Project</w:t>
      </w:r>
    </w:p>
    <w:p>
      <w:pPr>
        <w:numPr>
          <w:ilvl w:val="0"/>
          <w:numId w:val="1001"/>
        </w:numPr>
        <w:pStyle w:val="Compact"/>
      </w:pPr>
      <w:r>
        <w:rPr>
          <w:bCs/>
          <w:b/>
        </w:rPr>
        <w:t xml:space="preserve">Industries:</w:t>
      </w:r>
      <w:r>
        <w:t xml:space="preserve"> </w:t>
      </w:r>
      <w:r>
        <w:t xml:space="preserve">Oil &amp; Gas, HVAC Systems, Renewable Energy, Industrial Machinery</w:t>
      </w:r>
    </w:p>
    <w:p>
      <w:pPr>
        <w:numPr>
          <w:ilvl w:val="0"/>
          <w:numId w:val="1001"/>
        </w:numPr>
        <w:pStyle w:val="Compact"/>
      </w:pPr>
      <w:r>
        <w:rPr>
          <w:bCs/>
          <w:b/>
        </w:rPr>
        <w:t xml:space="preserve">Codes &amp; Standards:</w:t>
      </w:r>
      <w:r>
        <w:t xml:space="preserve"> </w:t>
      </w:r>
      <w:r>
        <w:t xml:space="preserve">ASME BPVC, ISO 9001:2015, Saudi Arabian Standards (SASO), NEPA Guidelines</w:t>
      </w:r>
    </w:p>
    <w:p>
      <w:pPr>
        <w:numPr>
          <w:ilvl w:val="0"/>
          <w:numId w:val="1001"/>
        </w:numPr>
        <w:pStyle w:val="Compact"/>
      </w:pPr>
      <w:r>
        <w:rPr>
          <w:bCs/>
          <w:b/>
        </w:rPr>
        <w:t xml:space="preserve">Languages:</w:t>
      </w:r>
      <w:r>
        <w:t xml:space="preserve"> </w:t>
      </w:r>
      <w:r>
        <w:t xml:space="preserve">Arabic (Fluent), English (Professional)</w:t>
      </w:r>
    </w:p>
    <w:p>
      <w:pPr>
        <w:numPr>
          <w:ilvl w:val="0"/>
          <w:numId w:val="1001"/>
        </w:numPr>
        <w:pStyle w:val="Compact"/>
      </w:pPr>
      <w:r>
        <w:rPr>
          <w:bCs/>
          <w:b/>
        </w:rPr>
        <w:t xml:space="preserve">Other:</w:t>
      </w:r>
      <w:r>
        <w:t xml:space="preserve"> </w:t>
      </w:r>
      <w:r>
        <w:t xml:space="preserve">CAD drafting, Finite Element Analysis (FEA), Project Management, Technical Writing</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iCs/>
          <w:i/>
        </w:rPr>
        <w:t xml:space="preserve">Riyadh Engineering Solutions Co. - Riyadh, Saudi Arabia | Jan 2020 – Present</w:t>
      </w:r>
    </w:p>
    <w:p>
      <w:pPr>
        <w:numPr>
          <w:ilvl w:val="0"/>
          <w:numId w:val="1002"/>
        </w:numPr>
        <w:pStyle w:val="Compact"/>
      </w:pPr>
      <w:r>
        <w:t xml:space="preserve">Lead design and implementation of HVAC systems for commercial buildings, achieving a 15% improvement in energy efficiency across three projects in Riyadh.</w:t>
      </w:r>
    </w:p>
    <w:p>
      <w:pPr>
        <w:numPr>
          <w:ilvl w:val="0"/>
          <w:numId w:val="1002"/>
        </w:numPr>
        <w:pStyle w:val="Compact"/>
      </w:pPr>
      <w:r>
        <w:t xml:space="preserve">Collaborated with cross-functional teams to optimize fluid dynamics in industrial cooling systems, reducing maintenance costs by 20%.</w:t>
      </w:r>
    </w:p>
    <w:p>
      <w:pPr>
        <w:numPr>
          <w:ilvl w:val="0"/>
          <w:numId w:val="1002"/>
        </w:numPr>
        <w:pStyle w:val="Compact"/>
      </w:pPr>
      <w:r>
        <w:t xml:space="preserve">Conducted thermal analysis of machinery components using ANSYS, ensuring compliance with Saudi Arabia's safety and environmental regulations.</w:t>
      </w:r>
    </w:p>
    <w:p>
      <w:pPr>
        <w:numPr>
          <w:ilvl w:val="0"/>
          <w:numId w:val="1002"/>
        </w:numPr>
        <w:pStyle w:val="Compact"/>
      </w:pPr>
      <w:r>
        <w:t xml:space="preserve">Managed the design and testing of a solar-powered water heating system for a residential complex in Riyadh, aligning with national renewable energy goals.</w:t>
      </w:r>
    </w:p>
    <w:p>
      <w:pPr>
        <w:numPr>
          <w:ilvl w:val="0"/>
          <w:numId w:val="1002"/>
        </w:numPr>
        <w:pStyle w:val="Compact"/>
      </w:pPr>
      <w:r>
        <w:t xml:space="preserve">Provided technical support during the commissioning of a petrochemical plant, ensuring adherence to ASME codes and operational timelines.</w:t>
      </w:r>
    </w:p>
    <w:bookmarkEnd w:id="23"/>
    <w:bookmarkStart w:id="24" w:name="junior-mechanical-engineer"/>
    <w:p>
      <w:pPr>
        <w:pStyle w:val="Heading3"/>
      </w:pPr>
      <w:r>
        <w:t xml:space="preserve">Junior Mechanical Engineer</w:t>
      </w:r>
    </w:p>
    <w:p>
      <w:pPr>
        <w:pStyle w:val="FirstParagraph"/>
      </w:pPr>
      <w:r>
        <w:rPr>
          <w:iCs/>
          <w:i/>
        </w:rPr>
        <w:t xml:space="preserve">Saudi Industrial Systems Ltd. - Riyadh, Saudi Arabia | Jun 2017 – Dec 2019</w:t>
      </w:r>
    </w:p>
    <w:p>
      <w:pPr>
        <w:numPr>
          <w:ilvl w:val="0"/>
          <w:numId w:val="1003"/>
        </w:numPr>
        <w:pStyle w:val="Compact"/>
      </w:pPr>
      <w:r>
        <w:t xml:space="preserve">Assisted in the development of mechanical designs for oil and gas processing equipment, contributing to two projects that received recognition from the Saudi Ministry of Energy.</w:t>
      </w:r>
    </w:p>
    <w:p>
      <w:pPr>
        <w:numPr>
          <w:ilvl w:val="0"/>
          <w:numId w:val="1003"/>
        </w:numPr>
        <w:pStyle w:val="Compact"/>
      </w:pPr>
      <w:r>
        <w:t xml:space="preserve">Implemented lean manufacturing principles to streamline production processes, resulting in a 12% increase in output efficiency.</w:t>
      </w:r>
    </w:p>
    <w:p>
      <w:pPr>
        <w:numPr>
          <w:ilvl w:val="0"/>
          <w:numId w:val="1003"/>
        </w:numPr>
        <w:pStyle w:val="Compact"/>
      </w:pPr>
      <w:r>
        <w:t xml:space="preserve">Prepared detailed technical documentation for mechanical systems, ensuring clarity for clients and regulatory authorities in Riyadh.</w:t>
      </w:r>
    </w:p>
    <w:p>
      <w:pPr>
        <w:numPr>
          <w:ilvl w:val="0"/>
          <w:numId w:val="1003"/>
        </w:numPr>
        <w:pStyle w:val="Compact"/>
      </w:pPr>
      <w:r>
        <w:t xml:space="preserve">Supported the calibration and testing of HVAC units for large-scale commercial properties, improving system reliability by 25%.</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iCs/>
          <w:i/>
        </w:rPr>
        <w:t xml:space="preserve">King Saud University, Riyadh, Saudi Arabia | Graduated: June 2017</w:t>
      </w:r>
    </w:p>
    <w:p>
      <w:pPr>
        <w:numPr>
          <w:ilvl w:val="0"/>
          <w:numId w:val="1004"/>
        </w:numPr>
        <w:pStyle w:val="Compact"/>
      </w:pPr>
      <w:r>
        <w:t xml:space="preserve">Relevant coursework: Thermodynamics, Fluid Mechanics, Mechanical Design, Heat Transfer, and Industrial Automation.</w:t>
      </w:r>
    </w:p>
    <w:p>
      <w:pPr>
        <w:numPr>
          <w:ilvl w:val="0"/>
          <w:numId w:val="1004"/>
        </w:numPr>
        <w:pStyle w:val="Compact"/>
      </w:pPr>
      <w:r>
        <w:t xml:space="preserve">Published a research paper on "Optimization of Cooling Systems for High-Density Data Centers in Arid Climates" in the Saudi Journal of Engineering Research.</w:t>
      </w:r>
    </w:p>
    <w:bookmarkEnd w:id="26"/>
    <w:bookmarkStart w:id="27" w:name="postgraduate-certification"/>
    <w:p>
      <w:pPr>
        <w:pStyle w:val="Heading3"/>
      </w:pPr>
      <w:r>
        <w:t xml:space="preserve">Postgraduate Certification</w:t>
      </w:r>
    </w:p>
    <w:p>
      <w:pPr>
        <w:pStyle w:val="FirstParagraph"/>
      </w:pPr>
      <w:r>
        <w:rPr>
          <w:iCs/>
          <w:i/>
        </w:rPr>
        <w:t xml:space="preserve">Professional Engineer (PE) License – Saudi Arabian Engineering Council | 2021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Saudi Society for Engineering Technology (SSET):</w:t>
      </w:r>
      <w:r>
        <w:t xml:space="preserve"> </w:t>
      </w:r>
      <w:r>
        <w:t xml:space="preserve">Member since 2019, attending annual conferences and workshops on sustainable engineering practices.</w:t>
      </w:r>
    </w:p>
    <w:p>
      <w:pPr>
        <w:numPr>
          <w:ilvl w:val="0"/>
          <w:numId w:val="1005"/>
        </w:numPr>
        <w:pStyle w:val="Compact"/>
      </w:pPr>
      <w:r>
        <w:rPr>
          <w:bCs/>
          <w:b/>
        </w:rPr>
        <w:t xml:space="preserve">ISO 9001:2015 Quality Management Systems:</w:t>
      </w:r>
      <w:r>
        <w:t xml:space="preserve"> </w:t>
      </w:r>
      <w:r>
        <w:t xml:space="preserve">Certification from the Saudi Standards, Metrology and Quality Organization (SASO).</w:t>
      </w:r>
    </w:p>
    <w:p>
      <w:pPr>
        <w:numPr>
          <w:ilvl w:val="0"/>
          <w:numId w:val="1005"/>
        </w:numPr>
        <w:pStyle w:val="Compact"/>
      </w:pPr>
      <w:r>
        <w:rPr>
          <w:bCs/>
          <w:b/>
        </w:rPr>
        <w:t xml:space="preserve">Energy Efficiency Auditing:</w:t>
      </w:r>
      <w:r>
        <w:t xml:space="preserve"> </w:t>
      </w:r>
      <w:r>
        <w:t xml:space="preserve">Training program conducted by the Saudi Energy Efficiency Center (SEEC), Riyadh.</w:t>
      </w:r>
    </w:p>
    <w:p>
      <w:pPr>
        <w:numPr>
          <w:ilvl w:val="0"/>
          <w:numId w:val="1005"/>
        </w:numPr>
        <w:pStyle w:val="Compact"/>
      </w:pPr>
      <w:r>
        <w:rPr>
          <w:bCs/>
          <w:b/>
        </w:rPr>
        <w:t xml:space="preserve">CAD Advanced Certification:</w:t>
      </w:r>
      <w:r>
        <w:t xml:space="preserve"> </w:t>
      </w:r>
      <w:r>
        <w:t xml:space="preserve">Autodesk Certified Professional in AutoCAD and SolidWorks.</w:t>
      </w:r>
    </w:p>
    <w:bookmarkEnd w:id="29"/>
    <w:bookmarkStart w:id="32" w:name="projects-portfolio"/>
    <w:p>
      <w:pPr>
        <w:pStyle w:val="Heading2"/>
      </w:pPr>
      <w:r>
        <w:t xml:space="preserve">Projects &amp; Portfolio</w:t>
      </w:r>
    </w:p>
    <w:bookmarkStart w:id="30" w:name="riyadh-metro-hvac-system-design"/>
    <w:p>
      <w:pPr>
        <w:pStyle w:val="Heading3"/>
      </w:pPr>
      <w:r>
        <w:t xml:space="preserve">Riyadh Metro HVAC System Design</w:t>
      </w:r>
    </w:p>
    <w:p>
      <w:pPr>
        <w:pStyle w:val="FirstParagraph"/>
      </w:pPr>
      <w:r>
        <w:rPr>
          <w:iCs/>
          <w:i/>
        </w:rPr>
        <w:t xml:space="preserve">Client: Riyadh Development Authority | Duration: 2021–2023</w:t>
      </w:r>
    </w:p>
    <w:p>
      <w:pPr>
        <w:numPr>
          <w:ilvl w:val="0"/>
          <w:numId w:val="1006"/>
        </w:numPr>
        <w:pStyle w:val="Compact"/>
      </w:pPr>
      <w:r>
        <w:t xml:space="preserve">Designed and simulated a high-efficiency HVAC system for the Riyadh Metro, capable of maintaining optimal temperatures in extreme desert conditions.</w:t>
      </w:r>
    </w:p>
    <w:p>
      <w:pPr>
        <w:numPr>
          <w:ilvl w:val="0"/>
          <w:numId w:val="1006"/>
        </w:numPr>
        <w:pStyle w:val="Compact"/>
      </w:pPr>
      <w:r>
        <w:t xml:space="preserve">Collaborated with environmental engineers to integrate energy recovery systems, reducing overall power consumption by 18%.</w:t>
      </w:r>
    </w:p>
    <w:bookmarkEnd w:id="30"/>
    <w:bookmarkStart w:id="31" w:name="X7a9fe72faf4d5bbf2e0e342b98570fb3ade2137"/>
    <w:p>
      <w:pPr>
        <w:pStyle w:val="Heading3"/>
      </w:pPr>
      <w:r>
        <w:t xml:space="preserve">Renewable Energy Project: Solar-Powered Water Desalination Unit</w:t>
      </w:r>
    </w:p>
    <w:p>
      <w:pPr>
        <w:pStyle w:val="FirstParagraph"/>
      </w:pPr>
      <w:r>
        <w:rPr>
          <w:iCs/>
          <w:i/>
        </w:rPr>
        <w:t xml:space="preserve">Client: Ministry of Water and Electricity | Duration: 2020–2021</w:t>
      </w:r>
    </w:p>
    <w:p>
      <w:pPr>
        <w:numPr>
          <w:ilvl w:val="0"/>
          <w:numId w:val="1007"/>
        </w:numPr>
        <w:pStyle w:val="Compact"/>
      </w:pPr>
      <w:r>
        <w:t xml:space="preserve">Developed a prototype for a solar-powered desalination unit, tested in the outskirts of Riyadh to address water scarcity challenges.</w:t>
      </w:r>
    </w:p>
    <w:p>
      <w:pPr>
        <w:numPr>
          <w:ilvl w:val="0"/>
          <w:numId w:val="1007"/>
        </w:numPr>
        <w:pStyle w:val="Compact"/>
      </w:pPr>
      <w:r>
        <w:t xml:space="preserve">Published findings in the International Journal of Sustainable Engineering, highlighting cost-effective solutions for arid regions.</w:t>
      </w:r>
    </w:p>
    <w:bookmarkEnd w:id="31"/>
    <w:bookmarkEnd w:id="32"/>
    <w:bookmarkStart w:id="33" w:name="languages-additional-information"/>
    <w:p>
      <w:pPr>
        <w:pStyle w:val="Heading2"/>
      </w:pPr>
      <w:r>
        <w:t xml:space="preserve">Languages &amp; Additional Information</w:t>
      </w:r>
    </w:p>
    <w:p>
      <w:pPr>
        <w:numPr>
          <w:ilvl w:val="0"/>
          <w:numId w:val="1008"/>
        </w:numPr>
        <w:pStyle w:val="Compact"/>
      </w:pPr>
      <w:r>
        <w:rPr>
          <w:bCs/>
          <w:b/>
        </w:rPr>
        <w:t xml:space="preserve">Arabic:</w:t>
      </w:r>
      <w:r>
        <w:t xml:space="preserve"> </w:t>
      </w:r>
      <w:r>
        <w:t xml:space="preserve">Fluent (Native Speaker)</w:t>
      </w:r>
    </w:p>
    <w:p>
      <w:pPr>
        <w:numPr>
          <w:ilvl w:val="0"/>
          <w:numId w:val="1008"/>
        </w:numPr>
        <w:pStyle w:val="Compact"/>
      </w:pPr>
      <w:r>
        <w:rPr>
          <w:bCs/>
          <w:b/>
        </w:rPr>
        <w:t xml:space="preserve">English:</w:t>
      </w:r>
      <w:r>
        <w:t xml:space="preserve"> </w:t>
      </w:r>
      <w:r>
        <w:t xml:space="preserve">Professional proficiency (TOEFL iBT 105)</w:t>
      </w:r>
    </w:p>
    <w:p>
      <w:pPr>
        <w:numPr>
          <w:ilvl w:val="0"/>
          <w:numId w:val="1008"/>
        </w:numPr>
        <w:pStyle w:val="Compact"/>
      </w:pPr>
      <w:r>
        <w:rPr>
          <w:bCs/>
          <w:b/>
        </w:rPr>
        <w:t xml:space="preserve">Professional Affiliations:</w:t>
      </w:r>
      <w:r>
        <w:t xml:space="preserve"> </w:t>
      </w:r>
      <w:r>
        <w:t xml:space="preserve">Member, Saudi Engineers Board; Affiliate, ASME (American Society of Mechanical Engineers).</w:t>
      </w:r>
    </w:p>
    <w:p>
      <w:pPr>
        <w:numPr>
          <w:ilvl w:val="0"/>
          <w:numId w:val="1008"/>
        </w:numPr>
        <w:pStyle w:val="Compact"/>
      </w:pPr>
      <w:r>
        <w:rPr>
          <w:bCs/>
          <w:b/>
        </w:rPr>
        <w:t xml:space="preserve">Hobbies:</w:t>
      </w:r>
      <w:r>
        <w:t xml:space="preserve"> </w:t>
      </w:r>
      <w:r>
        <w:t xml:space="preserve">Researching emerging technologies in renewable energy, participating in engineering forums and seminars in Riyadh.</w:t>
      </w:r>
    </w:p>
    <w:bookmarkEnd w:id="33"/>
    <w:bookmarkStart w:id="34" w:name="references"/>
    <w:p>
      <w:pPr>
        <w:pStyle w:val="Heading2"/>
      </w:pPr>
      <w:r>
        <w:t xml:space="preserve">References</w:t>
      </w:r>
    </w:p>
    <w:p>
      <w:pPr>
        <w:pStyle w:val="FirstParagraph"/>
      </w:pPr>
      <w:r>
        <w:t xml:space="preserve">Available upon request. Contact [Your Name] at [your.email@example.com] or +966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Saudi Arabia Riyadh</dc:title>
  <dc:creator/>
  <dc:language>en</dc:language>
  <cp:keywords/>
  <dcterms:created xsi:type="dcterms:W3CDTF">2026-05-03T09:59:51Z</dcterms:created>
  <dcterms:modified xsi:type="dcterms:W3CDTF">2026-05-03T09:59:51Z</dcterms:modified>
</cp:coreProperties>
</file>

<file path=docProps/custom.xml><?xml version="1.0" encoding="utf-8"?>
<Properties xmlns="http://schemas.openxmlformats.org/officeDocument/2006/custom-properties" xmlns:vt="http://schemas.openxmlformats.org/officeDocument/2006/docPropsVTypes"/>
</file>