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john-d.-miller"/>
    <w:p>
      <w:pPr>
        <w:pStyle w:val="Heading1"/>
      </w:pPr>
      <w:r>
        <w:t xml:space="preserve">John D. Miller</w:t>
      </w:r>
    </w:p>
    <w:p>
      <w:pPr>
        <w:pStyle w:val="FirstParagraph"/>
      </w:pPr>
      <w:r>
        <w:rPr>
          <w:bCs/>
          <w:b/>
        </w:rPr>
        <w:t xml:space="preserve">Mechanical Engineer | United States New York City | Certified Professional Engineer (PE)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for diverse industries. Proven expertise in HVAC, structural analysis, fluid dynamics, and project management within the dynamic environment of United States New York City. Committed to delivering high-quality engineering solutions that align with the city’s evolving infrastructure needs. A licensed Professional Engineer (PE) in New York State with a strong background in collaborative problem-solving and technical leadership. Passionate about contributing to NYC’s technological advancements and sustainable development goals as a Mechanical Engineer.</w:t>
      </w:r>
    </w:p>
    <w:bookmarkEnd w:id="20"/>
    <w:bookmarkStart w:id="21" w:name="core-competencies"/>
    <w:p>
      <w:pPr>
        <w:pStyle w:val="Heading2"/>
      </w:pPr>
      <w:r>
        <w:t xml:space="preserve">Core Competencies</w:t>
      </w:r>
    </w:p>
    <w:p>
      <w:pPr>
        <w:numPr>
          <w:ilvl w:val="0"/>
          <w:numId w:val="1001"/>
        </w:numPr>
        <w:pStyle w:val="Compact"/>
      </w:pPr>
      <w:r>
        <w:t xml:space="preserve">Thermal Systems Design &amp; Analysis</w:t>
      </w:r>
    </w:p>
    <w:p>
      <w:pPr>
        <w:numPr>
          <w:ilvl w:val="0"/>
          <w:numId w:val="1001"/>
        </w:numPr>
        <w:pStyle w:val="Compact"/>
      </w:pPr>
      <w:r>
        <w:t xml:space="preserve">Finite Element Analysis (FEA) and Computational Fluid Dynamics (CFD)</w:t>
      </w:r>
    </w:p>
    <w:p>
      <w:pPr>
        <w:numPr>
          <w:ilvl w:val="0"/>
          <w:numId w:val="1001"/>
        </w:numPr>
        <w:pStyle w:val="Compact"/>
      </w:pPr>
      <w:r>
        <w:t xml:space="preserve">Project Management (PMP Certified)</w:t>
      </w:r>
    </w:p>
    <w:p>
      <w:pPr>
        <w:numPr>
          <w:ilvl w:val="0"/>
          <w:numId w:val="1001"/>
        </w:numPr>
        <w:pStyle w:val="Compact"/>
      </w:pPr>
      <w:r>
        <w:t xml:space="preserve">Lean Manufacturing and Six Sigma Principles</w:t>
      </w:r>
    </w:p>
    <w:p>
      <w:pPr>
        <w:numPr>
          <w:ilvl w:val="0"/>
          <w:numId w:val="1001"/>
        </w:numPr>
        <w:pStyle w:val="Compact"/>
      </w:pPr>
      <w:r>
        <w:t xml:space="preserve">CAD Software (SolidWorks, AutoCAD, CATIA)</w:t>
      </w:r>
    </w:p>
    <w:p>
      <w:pPr>
        <w:numPr>
          <w:ilvl w:val="0"/>
          <w:numId w:val="1001"/>
        </w:numPr>
        <w:pStyle w:val="Compact"/>
      </w:pPr>
      <w:r>
        <w:t xml:space="preserve">Energy Efficiency Solutions for Urban Infrastructure</w:t>
      </w:r>
    </w:p>
    <w:p>
      <w:pPr>
        <w:numPr>
          <w:ilvl w:val="0"/>
          <w:numId w:val="1001"/>
        </w:numPr>
        <w:pStyle w:val="Compact"/>
      </w:pPr>
      <w:r>
        <w:t xml:space="preserve">Technical Writing and Client Communication</w: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NYC Energy Systems Solutions, LLC | New York City, NY | January 2018 – Present</w:t>
      </w:r>
    </w:p>
    <w:p>
      <w:pPr>
        <w:numPr>
          <w:ilvl w:val="0"/>
          <w:numId w:val="1002"/>
        </w:numPr>
        <w:pStyle w:val="Compact"/>
      </w:pPr>
      <w:r>
        <w:t xml:space="preserve">Led the design and implementation of HVAC systems for commercial buildings across New York City, achieving a 15% reduction in energy consumption for clients.</w:t>
      </w:r>
    </w:p>
    <w:p>
      <w:pPr>
        <w:numPr>
          <w:ilvl w:val="0"/>
          <w:numId w:val="1002"/>
        </w:numPr>
        <w:pStyle w:val="Compact"/>
      </w:pPr>
      <w:r>
        <w:t xml:space="preserve">Collaborated with architects and urban planners to integrate sustainable mechanical systems into new developments in Manhattan and Brooklyn.</w:t>
      </w:r>
    </w:p>
    <w:p>
      <w:pPr>
        <w:numPr>
          <w:ilvl w:val="0"/>
          <w:numId w:val="1002"/>
        </w:numPr>
        <w:pStyle w:val="Compact"/>
      </w:pPr>
      <w:r>
        <w:t xml:space="preserve">Managed a team of 5 engineers to optimize building automation systems, ensuring compliance with NYC’s Green Building Codes and LEED standards.</w:t>
      </w:r>
    </w:p>
    <w:p>
      <w:pPr>
        <w:numPr>
          <w:ilvl w:val="0"/>
          <w:numId w:val="1002"/>
        </w:numPr>
        <w:pStyle w:val="Compact"/>
      </w:pPr>
      <w:r>
        <w:t xml:space="preserve">Provided technical expertise for retrofitting aging infrastructure in the United States New York City metropolitan area, improving efficiency by 20% in critical facilities.</w:t>
      </w:r>
    </w:p>
    <w:p>
      <w:pPr>
        <w:numPr>
          <w:ilvl w:val="0"/>
          <w:numId w:val="1002"/>
        </w:numPr>
        <w:pStyle w:val="Compact"/>
      </w:pPr>
      <w:r>
        <w:t xml:space="preserve">Published white papers on energy-saving strategies for high-rise buildings, widely cited in NYC engineering journals.</w:t>
      </w:r>
    </w:p>
    <w:bookmarkEnd w:id="22"/>
    <w:bookmarkStart w:id="23" w:name="mechanical-engineer"/>
    <w:p>
      <w:pPr>
        <w:pStyle w:val="Heading3"/>
      </w:pPr>
      <w:r>
        <w:t xml:space="preserve">Mechanical Engineer</w:t>
      </w:r>
    </w:p>
    <w:p>
      <w:pPr>
        <w:pStyle w:val="FirstParagraph"/>
      </w:pPr>
      <w:r>
        <w:rPr>
          <w:bCs/>
          <w:b/>
        </w:rPr>
        <w:t xml:space="preserve">Brooklyn Industrial Design Studio | New York City, NY | June 2014 – December 2017</w:t>
      </w:r>
    </w:p>
    <w:p>
      <w:pPr>
        <w:numPr>
          <w:ilvl w:val="0"/>
          <w:numId w:val="1003"/>
        </w:numPr>
        <w:pStyle w:val="Compact"/>
      </w:pPr>
      <w:r>
        <w:t xml:space="preserve">Developed custom mechanical components for aerospace and automotive industries, reducing production costs by $500K annually.</w:t>
      </w:r>
    </w:p>
    <w:p>
      <w:pPr>
        <w:numPr>
          <w:ilvl w:val="0"/>
          <w:numId w:val="1003"/>
        </w:numPr>
        <w:pStyle w:val="Compact"/>
      </w:pPr>
      <w:r>
        <w:t xml:space="preserve">Conducted failure analysis on critical systems, identifying root causes and implementing corrective actions to prevent downtime.</w:t>
      </w:r>
    </w:p>
    <w:p>
      <w:pPr>
        <w:numPr>
          <w:ilvl w:val="0"/>
          <w:numId w:val="1003"/>
        </w:numPr>
        <w:pStyle w:val="Compact"/>
      </w:pPr>
      <w:r>
        <w:t xml:space="preserve">Supported the design of HVAC systems for large-scale industrial facilities in the United States New York City area, ensuring compliance with OSHA and EPA regulations.</w:t>
      </w:r>
    </w:p>
    <w:p>
      <w:pPr>
        <w:numPr>
          <w:ilvl w:val="0"/>
          <w:numId w:val="1003"/>
        </w:numPr>
        <w:pStyle w:val="Compact"/>
      </w:pPr>
      <w:r>
        <w:t xml:space="preserve">Presented engineering solutions to stakeholders, demonstrating how mechanical innovations could enhance operational efficiency in NYC’s competitive markets.</w:t>
      </w:r>
    </w:p>
    <w:bookmarkEnd w:id="23"/>
    <w:bookmarkStart w:id="24" w:name="internship-mechanical-engineering-co-op"/>
    <w:p>
      <w:pPr>
        <w:pStyle w:val="Heading3"/>
      </w:pPr>
      <w:r>
        <w:t xml:space="preserve">Internship | Mechanical Engineering Co-op</w:t>
      </w:r>
    </w:p>
    <w:p>
      <w:pPr>
        <w:pStyle w:val="FirstParagraph"/>
      </w:pPr>
      <w:r>
        <w:rPr>
          <w:bCs/>
          <w:b/>
        </w:rPr>
        <w:t xml:space="preserve">GE Aviation | New York City, NY | Summer 2012 – Fall 2013</w:t>
      </w:r>
    </w:p>
    <w:p>
      <w:pPr>
        <w:numPr>
          <w:ilvl w:val="0"/>
          <w:numId w:val="1004"/>
        </w:numPr>
        <w:pStyle w:val="Compact"/>
      </w:pPr>
      <w:r>
        <w:t xml:space="preserve">Assisted in the design of turbine blades for jet engines, contributing to a 5% improvement in fuel efficiency.</w:t>
      </w:r>
    </w:p>
    <w:p>
      <w:pPr>
        <w:numPr>
          <w:ilvl w:val="0"/>
          <w:numId w:val="1004"/>
        </w:numPr>
        <w:pStyle w:val="Compact"/>
      </w:pPr>
      <w:r>
        <w:t xml:space="preserve">Conducted stress tests on prototypes under simulated NYC environmental conditions, ensuring reliability for urban applications.</w:t>
      </w:r>
    </w:p>
    <w:bookmarkEnd w:id="24"/>
    <w:bookmarkEnd w:id="25"/>
    <w:bookmarkStart w:id="28" w:name="education"/>
    <w:p>
      <w:pPr>
        <w:pStyle w:val="Heading2"/>
      </w:pPr>
      <w:r>
        <w:t xml:space="preserve">Education</w:t>
      </w:r>
    </w:p>
    <w:bookmarkStart w:id="26" w:name="Xa242d7f02417466efd15ec1472ceabb93196e63"/>
    <w:p>
      <w:pPr>
        <w:pStyle w:val="Heading3"/>
      </w:pPr>
      <w:r>
        <w:t xml:space="preserve">Master of Science in Mechanical Engineering</w:t>
      </w:r>
    </w:p>
    <w:p>
      <w:pPr>
        <w:pStyle w:val="FirstParagraph"/>
      </w:pPr>
      <w:r>
        <w:rPr>
          <w:bCs/>
          <w:b/>
        </w:rPr>
        <w:t xml:space="preserve">Columbia University | New York City, NY | Graduated 2014</w:t>
      </w:r>
    </w:p>
    <w:p>
      <w:pPr>
        <w:numPr>
          <w:ilvl w:val="0"/>
          <w:numId w:val="1005"/>
        </w:numPr>
        <w:pStyle w:val="Compact"/>
      </w:pPr>
      <w:r>
        <w:t xml:space="preserve">Thesis: "Optimizing Thermal Management Systems for High-Density Urban Infrastructure in the United States New York City."</w:t>
      </w:r>
    </w:p>
    <w:p>
      <w:pPr>
        <w:numPr>
          <w:ilvl w:val="0"/>
          <w:numId w:val="1005"/>
        </w:numPr>
        <w:pStyle w:val="Compact"/>
      </w:pPr>
      <w:r>
        <w:t xml:space="preserve">Graduated with honors, maintaining a 3.8 GPA.</w:t>
      </w:r>
    </w:p>
    <w:bookmarkEnd w:id="26"/>
    <w:bookmarkStart w:id="27" w:name="Xaa62a092d8a80da09478345f0aedadc9ffa73bd"/>
    <w:p>
      <w:pPr>
        <w:pStyle w:val="Heading3"/>
      </w:pPr>
      <w:r>
        <w:t xml:space="preserve">Bachelor of Science in Mechanical Engineering</w:t>
      </w:r>
    </w:p>
    <w:p>
      <w:pPr>
        <w:pStyle w:val="FirstParagraph"/>
      </w:pPr>
      <w:r>
        <w:rPr>
          <w:bCs/>
          <w:b/>
        </w:rPr>
        <w:t xml:space="preserve">Rensselaer Polytechnic Institute | Troy, NY | Graduated 2011</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t xml:space="preserve">Certified Professional Engineer (PE) – New York State, 2016</w:t>
      </w:r>
    </w:p>
    <w:p>
      <w:pPr>
        <w:numPr>
          <w:ilvl w:val="0"/>
          <w:numId w:val="1006"/>
        </w:numPr>
        <w:pStyle w:val="Compact"/>
      </w:pPr>
      <w:r>
        <w:t xml:space="preserve">PMP Certification – Project Management Professional, 2019</w:t>
      </w:r>
    </w:p>
    <w:p>
      <w:pPr>
        <w:numPr>
          <w:ilvl w:val="0"/>
          <w:numId w:val="1006"/>
        </w:numPr>
        <w:pStyle w:val="Compact"/>
      </w:pPr>
      <w:r>
        <w:t xml:space="preserve">LEED AP Building Design + Construction – U.S. Green Building Council, 2020</w:t>
      </w:r>
    </w:p>
    <w:p>
      <w:pPr>
        <w:numPr>
          <w:ilvl w:val="0"/>
          <w:numId w:val="1006"/>
        </w:numPr>
        <w:pStyle w:val="Compact"/>
      </w:pPr>
      <w:r>
        <w:t xml:space="preserve">Advanced CFD Training – ANSYS Inc., 2018</w:t>
      </w:r>
    </w:p>
    <w:bookmarkEnd w:id="29"/>
    <w:bookmarkStart w:id="30" w:name="achievements-projects"/>
    <w:p>
      <w:pPr>
        <w:pStyle w:val="Heading2"/>
      </w:pPr>
      <w:r>
        <w:t xml:space="preserve">Achievements &amp; Projects</w:t>
      </w:r>
    </w:p>
    <w:p>
      <w:pPr>
        <w:pStyle w:val="FirstParagraph"/>
      </w:pPr>
      <w:r>
        <w:rPr>
          <w:bCs/>
          <w:b/>
        </w:rPr>
        <w:t xml:space="preserve">Energy Efficiency Retrofit Project – NYC Department of Buildings (2019)</w:t>
      </w:r>
    </w:p>
    <w:p>
      <w:pPr>
        <w:numPr>
          <w:ilvl w:val="0"/>
          <w:numId w:val="1007"/>
        </w:numPr>
        <w:pStyle w:val="Compact"/>
      </w:pPr>
      <w:r>
        <w:t xml:space="preserve">Designed and implemented a district heating system for a 50-story commercial building in Midtown Manhattan, reducing carbon emissions by 30%.</w:t>
      </w:r>
    </w:p>
    <w:p>
      <w:pPr>
        <w:numPr>
          <w:ilvl w:val="0"/>
          <w:numId w:val="1007"/>
        </w:numPr>
        <w:pStyle w:val="Compact"/>
      </w:pPr>
      <w:r>
        <w:t xml:space="preserve">Collaborated with city officials to ensure compliance with NYC’s Local Law 97 requirements.</w:t>
      </w:r>
    </w:p>
    <w:p>
      <w:pPr>
        <w:pStyle w:val="FirstParagraph"/>
      </w:pPr>
      <w:r>
        <w:rPr>
          <w:bCs/>
          <w:b/>
        </w:rPr>
        <w:t xml:space="preserve">Urban Mobility Innovation Hub – Brooklyn, NY (2021)</w:t>
      </w:r>
    </w:p>
    <w:p>
      <w:pPr>
        <w:numPr>
          <w:ilvl w:val="0"/>
          <w:numId w:val="1008"/>
        </w:numPr>
        <w:pStyle w:val="Compact"/>
      </w:pPr>
      <w:r>
        <w:t xml:space="preserve">Developed a mechanical system for electric vehicle charging stations, optimizing thermal management to withstand NYC’s extreme weather conditions.</w:t>
      </w:r>
    </w:p>
    <w:p>
      <w:pPr>
        <w:numPr>
          <w:ilvl w:val="0"/>
          <w:numId w:val="1008"/>
        </w:numPr>
        <w:pStyle w:val="Compact"/>
      </w:pPr>
      <w:r>
        <w:t xml:space="preserve">Received recognition from the New York City Economic Development Corporation for innovative engineering solutions.</w:t>
      </w:r>
    </w:p>
    <w:bookmarkEnd w:id="30"/>
    <w:bookmarkStart w:id="31" w:name="professional-affiliations"/>
    <w:p>
      <w:pPr>
        <w:pStyle w:val="Heading2"/>
      </w:pPr>
      <w:r>
        <w:t xml:space="preserve">Professional Affiliations</w:t>
      </w:r>
    </w:p>
    <w:p>
      <w:pPr>
        <w:numPr>
          <w:ilvl w:val="0"/>
          <w:numId w:val="1009"/>
        </w:numPr>
        <w:pStyle w:val="Compact"/>
      </w:pPr>
      <w:r>
        <w:t xml:space="preserve">American Society of Mechanical Engineers (ASME) – Member since 2011</w:t>
      </w:r>
    </w:p>
    <w:p>
      <w:pPr>
        <w:numPr>
          <w:ilvl w:val="0"/>
          <w:numId w:val="1009"/>
        </w:numPr>
        <w:pStyle w:val="Compact"/>
      </w:pPr>
      <w:r>
        <w:t xml:space="preserve">Urban Land Institute (ULI) – Associate Member, New York City Chapter</w:t>
      </w:r>
    </w:p>
    <w:p>
      <w:pPr>
        <w:numPr>
          <w:ilvl w:val="0"/>
          <w:numId w:val="1009"/>
        </w:numPr>
        <w:pStyle w:val="Compact"/>
      </w:pPr>
      <w:r>
        <w:t xml:space="preserve">New York City Engineering Society – Active Participant in Technical Workshops</w:t>
      </w:r>
    </w:p>
    <w:bookmarkEnd w:id="31"/>
    <w:bookmarkStart w:id="32" w:name="languages-additional-skills"/>
    <w:p>
      <w:pPr>
        <w:pStyle w:val="Heading2"/>
      </w:pPr>
      <w:r>
        <w:t xml:space="preserve">Languages &amp; Additional Skills</w:t>
      </w:r>
    </w:p>
    <w:p>
      <w:pPr>
        <w:numPr>
          <w:ilvl w:val="0"/>
          <w:numId w:val="1010"/>
        </w:numPr>
        <w:pStyle w:val="Compact"/>
      </w:pPr>
      <w:r>
        <w:t xml:space="preserve">Fluent in English and Spanish</w:t>
      </w:r>
    </w:p>
    <w:p>
      <w:pPr>
        <w:numPr>
          <w:ilvl w:val="0"/>
          <w:numId w:val="1010"/>
        </w:numPr>
        <w:pStyle w:val="Compact"/>
      </w:pPr>
      <w:r>
        <w:t xml:space="preserve">Basic knowledge of Python and MATLAB for data analysis</w:t>
      </w:r>
    </w:p>
    <w:p>
      <w:pPr>
        <w:numPr>
          <w:ilvl w:val="0"/>
          <w:numId w:val="1010"/>
        </w:numPr>
        <w:pStyle w:val="Compact"/>
      </w:pPr>
      <w:r>
        <w:t xml:space="preserve">Excellent communication and team leadership skills, with a focus on cross-functional collaboration in United States New York City’s diverse work environments.</w:t>
      </w:r>
    </w:p>
    <w:bookmarkEnd w:id="32"/>
    <w:bookmarkStart w:id="33" w:name="references"/>
    <w:p>
      <w:pPr>
        <w:pStyle w:val="Heading2"/>
      </w:pPr>
      <w:r>
        <w:t xml:space="preserve">References</w:t>
      </w:r>
    </w:p>
    <w:p>
      <w:pPr>
        <w:pStyle w:val="FirstParagraph"/>
      </w:pPr>
      <w:r>
        <w:t xml:space="preserve">Available upon request. Contact John D. Miller at j.d.miller@example.com or (555) 123-4567.</w:t>
      </w:r>
    </w:p>
    <w:bookmarkEnd w:id="33"/>
    <w:p>
      <w:pPr>
        <w:pStyle w:val="BodyText"/>
      </w:pPr>
      <w:r>
        <w:t xml:space="preserve">© 2023 John D. Miller | United States New York City | Mechanical Engineer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States New York City</dc:title>
  <dc:creator/>
  <dc:language>en</dc:language>
  <cp:keywords/>
  <dcterms:created xsi:type="dcterms:W3CDTF">2026-07-24T12:57:53Z</dcterms:created>
  <dcterms:modified xsi:type="dcterms:W3CDTF">2026-07-24T12:57:53Z</dcterms:modified>
</cp:coreProperties>
</file>

<file path=docProps/custom.xml><?xml version="1.0" encoding="utf-8"?>
<Properties xmlns="http://schemas.openxmlformats.org/officeDocument/2006/custom-properties" xmlns:vt="http://schemas.openxmlformats.org/officeDocument/2006/docPropsVTypes"/>
</file>