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2" w:name="Xb2c0c5213bbf60bdbf9f5144fd5237c9ac7ffbd"/>
    <w:p>
      <w:pPr>
        <w:pStyle w:val="Heading1"/>
      </w:pPr>
      <w:r>
        <w:t xml:space="preserve">Resume: Mechanical Engineer in Uzbekistan Tashkent</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+998 123 456 789</w:t>
      </w:r>
    </w:p>
    <w:p>
      <w:pPr>
        <w:pStyle w:val="BodyText"/>
      </w:pPr>
      <w:r>
        <w:rPr>
          <w:bCs/>
          <w:b/>
        </w:rPr>
        <w:t xml:space="preserve">LinkedIn:</w:t>
      </w:r>
      <w:r>
        <w:t xml:space="preserve"> </w:t>
      </w:r>
      <w:r>
        <w:t xml:space="preserve">linkedin.com/in/johndoe-mechanicalengineer</w:t>
      </w:r>
    </w:p>
    <w:bookmarkStart w:id="20" w:name="professional-summary"/>
    <w:p>
      <w:pPr>
        <w:pStyle w:val="Heading2"/>
      </w:pPr>
      <w:r>
        <w:t xml:space="preserve">Professional Summary</w:t>
      </w:r>
    </w:p>
    <w:p>
      <w:pPr>
        <w:pStyle w:val="FirstParagraph"/>
      </w:pPr>
      <w:r>
        <w:t xml:space="preserve">A dedicated and experienced Mechanical Engineer with over 10 years of expertise in design, development, and optimization of mechanical systems. Specializing in industrial automation, energy efficiency solutions, and renewable energy systems. Committed to delivering innovative engineering solutions tailored for the unique challenges of Uzbekistan Tashkent's growing industrial sector. Proficient in both local and international engineering standards, with a strong understanding of the technical requirements for projects in Central Asia.</w:t>
      </w:r>
    </w:p>
    <w:bookmarkEnd w:id="20"/>
    <w:bookmarkStart w:id="24" w:name="work-experience"/>
    <w:p>
      <w:pPr>
        <w:pStyle w:val="Heading2"/>
      </w:pPr>
      <w:r>
        <w:t xml:space="preserve">Work Experience</w:t>
      </w:r>
    </w:p>
    <w:bookmarkStart w:id="21" w:name="senior-mechanical-engineer"/>
    <w:p>
      <w:pPr>
        <w:pStyle w:val="Heading3"/>
      </w:pPr>
      <w:r>
        <w:t xml:space="preserve">Senior Mechanical Engineer</w:t>
      </w:r>
    </w:p>
    <w:p>
      <w:pPr>
        <w:pStyle w:val="FirstParagraph"/>
      </w:pPr>
      <w:r>
        <w:rPr>
          <w:bCs/>
          <w:b/>
        </w:rPr>
        <w:t xml:space="preserve">Karabuk Holding UZ (Tashkent, Uzbekistan)</w:t>
      </w:r>
    </w:p>
    <w:p>
      <w:pPr>
        <w:pStyle w:val="BodyText"/>
      </w:pPr>
      <w:r>
        <w:rPr>
          <w:iCs/>
          <w:i/>
        </w:rPr>
        <w:t xml:space="preserve">January 2018 – Present</w:t>
      </w:r>
    </w:p>
    <w:p>
      <w:pPr>
        <w:numPr>
          <w:ilvl w:val="0"/>
          <w:numId w:val="1001"/>
        </w:numPr>
        <w:pStyle w:val="Compact"/>
      </w:pPr>
      <w:r>
        <w:t xml:space="preserve">Lead the design and implementation of mechanical systems for industrial facilities in Tashkent, focusing on energy efficiency and cost reduction.</w:t>
      </w:r>
    </w:p>
    <w:p>
      <w:pPr>
        <w:numPr>
          <w:ilvl w:val="0"/>
          <w:numId w:val="1001"/>
        </w:numPr>
        <w:pStyle w:val="Compact"/>
      </w:pPr>
      <w:r>
        <w:t xml:space="preserve">Collaborated with cross-functional teams to develop HVAC systems for commercial buildings, ensuring compliance with Uzbekistan's environmental regulations.</w:t>
      </w:r>
    </w:p>
    <w:p>
      <w:pPr>
        <w:numPr>
          <w:ilvl w:val="0"/>
          <w:numId w:val="1001"/>
        </w:numPr>
        <w:pStyle w:val="Compact"/>
      </w:pPr>
      <w:r>
        <w:t xml:space="preserve">Managed a team of 5 engineers to optimize production line machinery, improving output by 18% in the first year.</w:t>
      </w:r>
    </w:p>
    <w:p>
      <w:pPr>
        <w:numPr>
          <w:ilvl w:val="0"/>
          <w:numId w:val="1001"/>
        </w:numPr>
        <w:pStyle w:val="Compact"/>
      </w:pPr>
      <w:r>
        <w:t xml:space="preserve">Conducted site inspections and technical audits to identify inefficiencies in existing mechanical systems, resulting in significant operational savings for clients.</w:t>
      </w:r>
    </w:p>
    <w:bookmarkEnd w:id="21"/>
    <w:bookmarkStart w:id="22" w:name="mechanical-engineer"/>
    <w:p>
      <w:pPr>
        <w:pStyle w:val="Heading3"/>
      </w:pPr>
      <w:r>
        <w:t xml:space="preserve">Mechanical Engineer</w:t>
      </w:r>
    </w:p>
    <w:p>
      <w:pPr>
        <w:pStyle w:val="FirstParagraph"/>
      </w:pPr>
      <w:r>
        <w:rPr>
          <w:bCs/>
          <w:b/>
        </w:rPr>
        <w:t xml:space="preserve">Uzbekneftegaz Engineering (Tashkent, Uzbekistan)</w:t>
      </w:r>
    </w:p>
    <w:p>
      <w:pPr>
        <w:pStyle w:val="BodyText"/>
      </w:pPr>
      <w:r>
        <w:rPr>
          <w:iCs/>
          <w:i/>
        </w:rPr>
        <w:t xml:space="preserve">June 2014 – December 2017</w:t>
      </w:r>
    </w:p>
    <w:p>
      <w:pPr>
        <w:numPr>
          <w:ilvl w:val="0"/>
          <w:numId w:val="1002"/>
        </w:numPr>
        <w:pStyle w:val="Compact"/>
      </w:pPr>
      <w:r>
        <w:t xml:space="preserve">Designed and tested mechanical components for oil and gas extraction equipment, ensuring alignment with Uzbekistan's industry-specific safety protocols.</w:t>
      </w:r>
    </w:p>
    <w:p>
      <w:pPr>
        <w:numPr>
          <w:ilvl w:val="0"/>
          <w:numId w:val="1002"/>
        </w:numPr>
        <w:pStyle w:val="Compact"/>
      </w:pPr>
      <w:r>
        <w:t xml:space="preserve">Developed maintenance schedules for large-scale turbines and compressors, reducing downtime by 25% through predictive maintenance strategies.</w:t>
      </w:r>
    </w:p>
    <w:p>
      <w:pPr>
        <w:numPr>
          <w:ilvl w:val="0"/>
          <w:numId w:val="1002"/>
        </w:numPr>
        <w:pStyle w:val="Compact"/>
      </w:pPr>
      <w:r>
        <w:t xml:space="preserve">Participated in the installation of a new natural gas processing plant in Tashkent, coordinating with local suppliers and international contractors.</w:t>
      </w:r>
    </w:p>
    <w:p>
      <w:pPr>
        <w:numPr>
          <w:ilvl w:val="0"/>
          <w:numId w:val="1002"/>
        </w:numPr>
        <w:pStyle w:val="Compact"/>
      </w:pPr>
      <w:r>
        <w:t xml:space="preserve">Provided technical support to field engineers, resolving complex mechanical issues on-site within 48 hours.</w:t>
      </w:r>
    </w:p>
    <w:bookmarkEnd w:id="22"/>
    <w:bookmarkStart w:id="23" w:name="junior-mechanical-engineer"/>
    <w:p>
      <w:pPr>
        <w:pStyle w:val="Heading3"/>
      </w:pPr>
      <w:r>
        <w:t xml:space="preserve">Junior Mechanical Engineer</w:t>
      </w:r>
    </w:p>
    <w:p>
      <w:pPr>
        <w:pStyle w:val="FirstParagraph"/>
      </w:pPr>
      <w:r>
        <w:rPr>
          <w:bCs/>
          <w:b/>
        </w:rPr>
        <w:t xml:space="preserve">Tashkent Industrial Solutions (Tashkent, Uzbekistan)</w:t>
      </w:r>
    </w:p>
    <w:p>
      <w:pPr>
        <w:pStyle w:val="BodyText"/>
      </w:pPr>
      <w:r>
        <w:rPr>
          <w:iCs/>
          <w:i/>
        </w:rPr>
        <w:t xml:space="preserve">March 2011 – May 2014</w:t>
      </w:r>
    </w:p>
    <w:p>
      <w:pPr>
        <w:numPr>
          <w:ilvl w:val="0"/>
          <w:numId w:val="1003"/>
        </w:numPr>
        <w:pStyle w:val="Compact"/>
      </w:pPr>
      <w:r>
        <w:t xml:space="preserve">Assisted in the development of prototypes for mechanical systems used in agricultural machinery, tailored to the needs of Uzbekistan's rural farming communities.</w:t>
      </w:r>
    </w:p>
    <w:p>
      <w:pPr>
        <w:numPr>
          <w:ilvl w:val="0"/>
          <w:numId w:val="1003"/>
        </w:numPr>
        <w:pStyle w:val="Compact"/>
      </w:pPr>
      <w:r>
        <w:t xml:space="preserve">Created detailed engineering drawings using AutoCAD and SolidWorks, ensuring precision and adherence to Uzbekistan's manufacturing standards.</w:t>
      </w:r>
    </w:p>
    <w:p>
      <w:pPr>
        <w:numPr>
          <w:ilvl w:val="0"/>
          <w:numId w:val="1003"/>
        </w:numPr>
        <w:pStyle w:val="Compact"/>
      </w:pPr>
      <w:r>
        <w:t xml:space="preserve">Contributed to a team that won the "Best Mechanical Innovation" award at the Tashkent International Engineering Fair in 2013.</w:t>
      </w:r>
    </w:p>
    <w:bookmarkEnd w:id="23"/>
    <w:bookmarkEnd w:id="24"/>
    <w:bookmarkStart w:id="25" w:name="education"/>
    <w:p>
      <w:pPr>
        <w:pStyle w:val="Heading2"/>
      </w:pPr>
      <w:r>
        <w:t xml:space="preserve">Education</w:t>
      </w:r>
    </w:p>
    <w:p>
      <w:pPr>
        <w:pStyle w:val="FirstParagraph"/>
      </w:pPr>
      <w:r>
        <w:rPr>
          <w:bCs/>
          <w:b/>
        </w:rPr>
        <w:t xml:space="preserve">Bachelor of Science in Mechanical Engineering</w:t>
      </w:r>
    </w:p>
    <w:p>
      <w:pPr>
        <w:pStyle w:val="BodyText"/>
      </w:pPr>
      <w:r>
        <w:rPr>
          <w:iCs/>
          <w:i/>
        </w:rPr>
        <w:t xml:space="preserve">Tashkent State Technical University, Uzbekistan</w:t>
      </w:r>
    </w:p>
    <w:p>
      <w:pPr>
        <w:pStyle w:val="BodyText"/>
      </w:pPr>
      <w:r>
        <w:rPr>
          <w:iCs/>
          <w:i/>
        </w:rPr>
        <w:t xml:space="preserve">Graduated: June 2011</w:t>
      </w:r>
    </w:p>
    <w:bookmarkEnd w:id="25"/>
    <w:bookmarkStart w:id="26" w:name="technical-skills"/>
    <w:p>
      <w:pPr>
        <w:pStyle w:val="Heading2"/>
      </w:pPr>
      <w:r>
        <w:t xml:space="preserve">Technical Skills</w:t>
      </w:r>
    </w:p>
    <w:p>
      <w:pPr>
        <w:numPr>
          <w:ilvl w:val="0"/>
          <w:numId w:val="1004"/>
        </w:numPr>
        <w:pStyle w:val="Compact"/>
      </w:pPr>
      <w:r>
        <w:t xml:space="preserve">Proficient in AutoCAD, SolidWorks, and CATIA for mechanical design and simulation.</w:t>
      </w:r>
    </w:p>
    <w:p>
      <w:pPr>
        <w:numPr>
          <w:ilvl w:val="0"/>
          <w:numId w:val="1004"/>
        </w:numPr>
        <w:pStyle w:val="Compact"/>
      </w:pPr>
      <w:r>
        <w:t xml:space="preserve">Experienced in CAD software for 3D modeling and finite element analysis (FEA).</w:t>
      </w:r>
    </w:p>
    <w:p>
      <w:pPr>
        <w:numPr>
          <w:ilvl w:val="0"/>
          <w:numId w:val="1004"/>
        </w:numPr>
        <w:pStyle w:val="Compact"/>
      </w:pPr>
      <w:r>
        <w:t xml:space="preserve">Knowledge of Uzbekistan's industrial safety standards (GOST) and international standards (ISO 9001).</w:t>
      </w:r>
    </w:p>
    <w:p>
      <w:pPr>
        <w:numPr>
          <w:ilvl w:val="0"/>
          <w:numId w:val="1004"/>
        </w:numPr>
        <w:pStyle w:val="Compact"/>
      </w:pPr>
      <w:r>
        <w:t xml:space="preserve">Certified in Lean Manufacturing and Six Sigma methodologies, with a focus on process optimization.</w:t>
      </w:r>
    </w:p>
    <w:p>
      <w:pPr>
        <w:numPr>
          <w:ilvl w:val="0"/>
          <w:numId w:val="1004"/>
        </w:numPr>
        <w:pStyle w:val="Compact"/>
      </w:pPr>
      <w:r>
        <w:t xml:space="preserve">Familiarity with renewable energy systems, including solar thermal and wind turbine design.</w:t>
      </w:r>
    </w:p>
    <w:bookmarkEnd w:id="26"/>
    <w:bookmarkStart w:id="27" w:name="certifications"/>
    <w:p>
      <w:pPr>
        <w:pStyle w:val="Heading2"/>
      </w:pPr>
      <w:r>
        <w:t xml:space="preserve">Certifications</w:t>
      </w:r>
    </w:p>
    <w:p>
      <w:pPr>
        <w:numPr>
          <w:ilvl w:val="0"/>
          <w:numId w:val="1005"/>
        </w:numPr>
        <w:pStyle w:val="Compact"/>
      </w:pPr>
      <w:r>
        <w:t xml:space="preserve">Project Management Professional (PMP) Certification – 2019</w:t>
      </w:r>
    </w:p>
    <w:p>
      <w:pPr>
        <w:numPr>
          <w:ilvl w:val="0"/>
          <w:numId w:val="1005"/>
        </w:numPr>
        <w:pStyle w:val="Compact"/>
      </w:pPr>
      <w:r>
        <w:t xml:space="preserve">ASME Certified Mechanical Engineer – 2017</w:t>
      </w:r>
    </w:p>
    <w:p>
      <w:pPr>
        <w:numPr>
          <w:ilvl w:val="0"/>
          <w:numId w:val="1005"/>
        </w:numPr>
        <w:pStyle w:val="Compact"/>
      </w:pPr>
      <w:r>
        <w:t xml:space="preserve">OSHA 30-Hour General Industry Certification – 2016</w:t>
      </w:r>
    </w:p>
    <w:bookmarkEnd w:id="27"/>
    <w:bookmarkStart w:id="28" w:name="projects-in-uzbekistan-tashkent"/>
    <w:p>
      <w:pPr>
        <w:pStyle w:val="Heading2"/>
      </w:pPr>
      <w:r>
        <w:t xml:space="preserve">Projects in Uzbekistan Tashkent</w:t>
      </w:r>
    </w:p>
    <w:p>
      <w:pPr>
        <w:pStyle w:val="FirstParagraph"/>
      </w:pPr>
      <w:r>
        <w:rPr>
          <w:bCs/>
          <w:b/>
        </w:rPr>
        <w:t xml:space="preserve">Tashkent Metro Expansion Project (2019–2021)</w:t>
      </w:r>
    </w:p>
    <w:p>
      <w:pPr>
        <w:numPr>
          <w:ilvl w:val="0"/>
          <w:numId w:val="1006"/>
        </w:numPr>
        <w:pStyle w:val="Compact"/>
      </w:pPr>
      <w:r>
        <w:t xml:space="preserve">Designed and tested mechanical systems for the new metro lines, including ventilation and cooling systems to withstand Tashkent's extreme climate.</w:t>
      </w:r>
    </w:p>
    <w:p>
      <w:pPr>
        <w:numPr>
          <w:ilvl w:val="0"/>
          <w:numId w:val="1006"/>
        </w:numPr>
        <w:pStyle w:val="Compact"/>
      </w:pPr>
      <w:r>
        <w:t xml:space="preserve">Collaborated with urban planners to integrate sustainable design practices into the project.</w:t>
      </w:r>
    </w:p>
    <w:p>
      <w:pPr>
        <w:pStyle w:val="FirstParagraph"/>
      </w:pPr>
      <w:r>
        <w:rPr>
          <w:bCs/>
          <w:b/>
        </w:rPr>
        <w:t xml:space="preserve">Solar Power Plant in Navoiy Region (2017–2019)</w:t>
      </w:r>
    </w:p>
    <w:p>
      <w:pPr>
        <w:numPr>
          <w:ilvl w:val="0"/>
          <w:numId w:val="1007"/>
        </w:numPr>
        <w:pStyle w:val="Compact"/>
      </w:pPr>
      <w:r>
        <w:t xml:space="preserve">Contributed to the development of solar thermal systems, optimizing energy output for Uzbekistan's arid regions.</w:t>
      </w:r>
    </w:p>
    <w:p>
      <w:pPr>
        <w:numPr>
          <w:ilvl w:val="0"/>
          <w:numId w:val="1007"/>
        </w:numPr>
        <w:pStyle w:val="Compact"/>
      </w:pPr>
      <w:r>
        <w:t xml:space="preserve">Provided on-site supervision during the installation phase, ensuring adherence to technical specifications.</w:t>
      </w:r>
    </w:p>
    <w:bookmarkEnd w:id="28"/>
    <w:bookmarkStart w:id="29" w:name="professional-affiliations"/>
    <w:p>
      <w:pPr>
        <w:pStyle w:val="Heading2"/>
      </w:pPr>
      <w:r>
        <w:t xml:space="preserve">Professional Affiliations</w:t>
      </w:r>
    </w:p>
    <w:p>
      <w:pPr>
        <w:numPr>
          <w:ilvl w:val="0"/>
          <w:numId w:val="1008"/>
        </w:numPr>
        <w:pStyle w:val="Compact"/>
      </w:pPr>
      <w:r>
        <w:t xml:space="preserve">Membre de l'Association des Ingénieurs Mécaniques d'Ouzbékistan (AIMO) – 2015–Present</w:t>
      </w:r>
    </w:p>
    <w:p>
      <w:pPr>
        <w:numPr>
          <w:ilvl w:val="0"/>
          <w:numId w:val="1008"/>
        </w:numPr>
        <w:pStyle w:val="Compact"/>
      </w:pPr>
      <w:r>
        <w:t xml:space="preserve">Member of the American Society of Mechanical Engineers (ASME) – 2017–Present</w:t>
      </w:r>
    </w:p>
    <w:bookmarkEnd w:id="29"/>
    <w:bookmarkStart w:id="30" w:name="language-proficiency"/>
    <w:p>
      <w:pPr>
        <w:pStyle w:val="Heading2"/>
      </w:pPr>
      <w:r>
        <w:t xml:space="preserve">Language Proficiency</w:t>
      </w:r>
    </w:p>
    <w:p>
      <w:pPr>
        <w:numPr>
          <w:ilvl w:val="0"/>
          <w:numId w:val="1009"/>
        </w:numPr>
        <w:pStyle w:val="Compact"/>
      </w:pPr>
      <w:r>
        <w:t xml:space="preserve">Uzbek: Native speaker</w:t>
      </w:r>
    </w:p>
    <w:p>
      <w:pPr>
        <w:numPr>
          <w:ilvl w:val="0"/>
          <w:numId w:val="1009"/>
        </w:numPr>
        <w:pStyle w:val="Compact"/>
      </w:pPr>
      <w:r>
        <w:t xml:space="preserve">English: Fluent (TOEFL iBT 105)</w:t>
      </w:r>
    </w:p>
    <w:p>
      <w:pPr>
        <w:numPr>
          <w:ilvl w:val="0"/>
          <w:numId w:val="1009"/>
        </w:numPr>
        <w:pStyle w:val="Compact"/>
      </w:pPr>
      <w:r>
        <w:t xml:space="preserve">Russian: Advanced (B2 level)</w:t>
      </w:r>
    </w:p>
    <w:bookmarkEnd w:id="30"/>
    <w:bookmarkStart w:id="31" w:name="additional-information"/>
    <w:p>
      <w:pPr>
        <w:pStyle w:val="Heading2"/>
      </w:pPr>
      <w:r>
        <w:t xml:space="preserve">Additional Information</w:t>
      </w:r>
    </w:p>
    <w:p>
      <w:pPr>
        <w:pStyle w:val="FirstParagraph"/>
      </w:pPr>
      <w:r>
        <w:t xml:space="preserve">Passionate about advancing mechanical engineering in Uzbekistan Tashkent through innovation and sustainability. Active participant in local engineering forums and a regular speaker at technical workshops in the region. Committed to mentoring young engineers and fostering collaboration between international standards and local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in Uzbekistan Tashkent</dc:title>
  <dc:creator/>
  <dc:language>en</dc:language>
  <cp:keywords/>
  <dcterms:created xsi:type="dcterms:W3CDTF">2026-07-21T13:40:18Z</dcterms:created>
  <dcterms:modified xsi:type="dcterms:W3CDTF">2026-07-21T13:40:18Z</dcterms:modified>
</cp:coreProperties>
</file>

<file path=docProps/custom.xml><?xml version="1.0" encoding="utf-8"?>
<Properties xmlns="http://schemas.openxmlformats.org/officeDocument/2006/custom-properties" xmlns:vt="http://schemas.openxmlformats.org/officeDocument/2006/docPropsVTypes"/>
</file>