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28" w:name="X694b62599b66fe11b5ebb7cbf262d107b75d72a"/>
    <w:p>
      <w:pPr>
        <w:pStyle w:val="Heading1"/>
      </w:pPr>
      <w:r>
        <w:t xml:space="preserve">Resume: Mechatronics Engineer in Iran Tehran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alirezaei.mechatronics@email.com</w:t>
      </w:r>
      <w:r>
        <w:br/>
      </w:r>
      <w:r>
        <w:rPr>
          <w:bCs/>
          <w:b/>
        </w:rPr>
        <w:t xml:space="preserve">Phone:</w:t>
      </w:r>
      <w:r>
        <w:t xml:space="preserve"> </w:t>
      </w:r>
      <w:r>
        <w:t xml:space="preserve">+98 912 345 6789</w:t>
      </w:r>
    </w:p>
    <w:bookmarkStart w:id="20" w:name="professional-summary"/>
    <w:p>
      <w:pPr>
        <w:pStyle w:val="Heading2"/>
      </w:pPr>
      <w:r>
        <w:t xml:space="preserve">Professional Summary</w:t>
      </w:r>
    </w:p>
    <w:p>
      <w:pPr>
        <w:pStyle w:val="FirstParagraph"/>
      </w:pPr>
      <w:r>
        <w:t xml:space="preserve">As a dedicated Mechatronics Engineer with over 8 years of experience in Iran Tehran, I specialize in integrating mechanical, electrical, and software systems to develop innovative automation solutions. My career has been focused on advancing industrial technologies within the dynamic manufacturing and automotive sectors of Tehran. With a strong foundation in both theoretical knowledge and practical application, I have consistently delivered projects that enhance operational efficiency and sustainability. This resume highlights my expertise as a Mechatronics Engineer in Iran Tehran, emphasizing my ability to design, implement, and optimize systems tailored to the region’s industrial needs.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MATLAB/Simulink, PLC Programming (Siemens, Allen-Bradley), SCADA Systems (WinCC, Vijeo Designer)</w:t>
      </w:r>
    </w:p>
    <w:p>
      <w:pPr>
        <w:numPr>
          <w:ilvl w:val="0"/>
          <w:numId w:val="1001"/>
        </w:numPr>
        <w:pStyle w:val="Compact"/>
      </w:pPr>
      <w:r>
        <w:rPr>
          <w:bCs/>
          <w:b/>
        </w:rPr>
        <w:t xml:space="preserve">Hardware:</w:t>
      </w:r>
      <w:r>
        <w:t xml:space="preserve"> </w:t>
      </w:r>
      <w:r>
        <w:t xml:space="preserve">Sensors and Actuators, Embedded Systems (Arduino, Raspberry Pi), Robotics (ROS Frameworks)</w:t>
      </w:r>
    </w:p>
    <w:p>
      <w:pPr>
        <w:numPr>
          <w:ilvl w:val="0"/>
          <w:numId w:val="1001"/>
        </w:numPr>
        <w:pStyle w:val="Compact"/>
      </w:pPr>
      <w:r>
        <w:rPr>
          <w:bCs/>
          <w:b/>
        </w:rPr>
        <w:t xml:space="preserve">Languages:</w:t>
      </w:r>
      <w:r>
        <w:t xml:space="preserve"> </w:t>
      </w:r>
      <w:r>
        <w:t xml:space="preserve">Persian (Native), English (Fluent in technical documentation and communication)</w:t>
      </w:r>
    </w:p>
    <w:p>
      <w:pPr>
        <w:numPr>
          <w:ilvl w:val="0"/>
          <w:numId w:val="1001"/>
        </w:numPr>
        <w:pStyle w:val="Compact"/>
      </w:pPr>
      <w:r>
        <w:rPr>
          <w:bCs/>
          <w:b/>
        </w:rPr>
        <w:t xml:space="preserve">Certifications:</w:t>
      </w:r>
      <w:r>
        <w:t xml:space="preserve"> </w:t>
      </w:r>
      <w:r>
        <w:t xml:space="preserve">Certified Mechatronics Engineer (Iranian Institute of Engineers), ISO 9001 Quality Management</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r>
        <w:br/>
      </w:r>
      <w:r>
        <w:rPr>
          <w:iCs/>
          <w:i/>
        </w:rPr>
        <w:t xml:space="preserve">IranTehran Automation Solutions, Tehran, Iran</w:t>
      </w:r>
      <w:r>
        <w:br/>
      </w:r>
      <w:r>
        <w:rPr>
          <w:iCs/>
          <w:i/>
        </w:rPr>
        <w:t xml:space="preserve">January 2020 – Present</w:t>
      </w:r>
    </w:p>
    <w:p>
      <w:pPr>
        <w:numPr>
          <w:ilvl w:val="0"/>
          <w:numId w:val="1002"/>
        </w:numPr>
        <w:pStyle w:val="Compact"/>
      </w:pPr>
      <w:r>
        <w:t xml:space="preserve">Lead the design and implementation of automated production lines for automotive components in collaboration with local manufacturers in Iran Tehran.</w:t>
      </w:r>
    </w:p>
    <w:p>
      <w:pPr>
        <w:numPr>
          <w:ilvl w:val="0"/>
          <w:numId w:val="1002"/>
        </w:numPr>
        <w:pStyle w:val="Compact"/>
      </w:pPr>
      <w:r>
        <w:t xml:space="preserve">Developed control systems using PLCs and SCADA platforms to reduce downtime by 30% in a major factory located in the industrial zone of Tehran.</w:t>
      </w:r>
    </w:p>
    <w:p>
      <w:pPr>
        <w:numPr>
          <w:ilvl w:val="0"/>
          <w:numId w:val="1002"/>
        </w:numPr>
        <w:pStyle w:val="Compact"/>
      </w:pPr>
      <w:r>
        <w:t xml:space="preserve">Collaborated with cross-functional teams to integrate AI-driven predictive maintenance tools, improving system reliability for clients across Iran.</w:t>
      </w:r>
    </w:p>
    <w:p>
      <w:pPr>
        <w:numPr>
          <w:ilvl w:val="0"/>
          <w:numId w:val="1002"/>
        </w:numPr>
        <w:pStyle w:val="Compact"/>
      </w:pPr>
      <w:r>
        <w:t xml:space="preserve">Provided technical training to 50+ engineers in Tehran on advanced mechatronics concepts and industry-standard practices.</w:t>
      </w:r>
    </w:p>
    <w:p>
      <w:pPr>
        <w:pStyle w:val="FirstParagraph"/>
      </w:pPr>
      <w:r>
        <w:rPr>
          <w:bCs/>
          <w:b/>
        </w:rPr>
        <w:t xml:space="preserve">Mechatronics Engineer</w:t>
      </w:r>
      <w:r>
        <w:br/>
      </w:r>
      <w:r>
        <w:rPr>
          <w:iCs/>
          <w:i/>
        </w:rPr>
        <w:t xml:space="preserve">Tehran Industrial Systems Co., Tehran, Iran</w:t>
      </w:r>
      <w:r>
        <w:br/>
      </w:r>
      <w:r>
        <w:rPr>
          <w:iCs/>
          <w:i/>
        </w:rPr>
        <w:t xml:space="preserve">March 2016 – December 2019</w:t>
      </w:r>
    </w:p>
    <w:p>
      <w:pPr>
        <w:numPr>
          <w:ilvl w:val="0"/>
          <w:numId w:val="1003"/>
        </w:numPr>
        <w:pStyle w:val="Compact"/>
      </w:pPr>
      <w:r>
        <w:t xml:space="preserve">Designed and tested mechatronic systems for HVAC control in commercial buildings, contributing to energy efficiency goals in Tehran’s urban infrastructure.</w:t>
      </w:r>
    </w:p>
    <w:p>
      <w:pPr>
        <w:numPr>
          <w:ilvl w:val="0"/>
          <w:numId w:val="1003"/>
        </w:numPr>
        <w:pStyle w:val="Compact"/>
      </w:pPr>
      <w:r>
        <w:t xml:space="preserve">Optimized robotic assembly lines using MATLAB/Simulink simulations, resulting in a 25% increase in production speed for a client in the electronics sector.</w:t>
      </w:r>
    </w:p>
    <w:p>
      <w:pPr>
        <w:numPr>
          <w:ilvl w:val="0"/>
          <w:numId w:val="1003"/>
        </w:numPr>
        <w:pStyle w:val="Compact"/>
      </w:pPr>
      <w:r>
        <w:t xml:space="preserve">Conducted on-site troubleshooting and maintenance for automated systems, ensuring compliance with safety standards across Iran.</w:t>
      </w:r>
    </w:p>
    <w:p>
      <w:pPr>
        <w:pStyle w:val="FirstParagraph"/>
      </w:pPr>
      <w:r>
        <w:rPr>
          <w:bCs/>
          <w:b/>
        </w:rPr>
        <w:t xml:space="preserve">Junior Mechatronics Engineer</w:t>
      </w:r>
      <w:r>
        <w:br/>
      </w:r>
      <w:r>
        <w:rPr>
          <w:iCs/>
          <w:i/>
        </w:rPr>
        <w:t xml:space="preserve">Mechatronics Research Lab, Tehran University</w:t>
      </w:r>
      <w:r>
        <w:br/>
      </w:r>
      <w:r>
        <w:rPr>
          <w:iCs/>
          <w:i/>
        </w:rPr>
        <w:t xml:space="preserve">July 2013 – February 2016</w:t>
      </w:r>
    </w:p>
    <w:p>
      <w:pPr>
        <w:numPr>
          <w:ilvl w:val="0"/>
          <w:numId w:val="1004"/>
        </w:numPr>
        <w:pStyle w:val="Compact"/>
      </w:pPr>
      <w:r>
        <w:t xml:space="preserve">Participated in research projects focused on autonomous vehicle systems, published in the Iranian Journal of Mechanical Engineering.</w:t>
      </w:r>
    </w:p>
    <w:p>
      <w:pPr>
        <w:numPr>
          <w:ilvl w:val="0"/>
          <w:numId w:val="1004"/>
        </w:numPr>
        <w:pStyle w:val="Compact"/>
      </w:pPr>
      <w:r>
        <w:t xml:space="preserve">Developed a prototype for an IoT-enabled smart irrigation system, showcased at the Tehran International Tech Fair.</w:t>
      </w:r>
    </w:p>
    <w:bookmarkEnd w:id="22"/>
    <w:bookmarkStart w:id="23" w:name="education"/>
    <w:p>
      <w:pPr>
        <w:pStyle w:val="Heading2"/>
      </w:pPr>
      <w:r>
        <w:t xml:space="preserve">Education</w:t>
      </w:r>
    </w:p>
    <w:p>
      <w:pPr>
        <w:pStyle w:val="FirstParagraph"/>
      </w:pPr>
      <w:r>
        <w:rPr>
          <w:bCs/>
          <w:b/>
        </w:rPr>
        <w:t xml:space="preserve">Bachelor of Science in Mechatronics Engineering</w:t>
      </w:r>
      <w:r>
        <w:br/>
      </w:r>
      <w:r>
        <w:rPr>
          <w:iCs/>
          <w:i/>
        </w:rPr>
        <w:t xml:space="preserve">Tehran University, Iran</w:t>
      </w:r>
      <w:r>
        <w:br/>
      </w:r>
      <w:r>
        <w:rPr>
          <w:iCs/>
          <w:i/>
        </w:rPr>
        <w:t xml:space="preserve">Graduated: June 2013</w:t>
      </w:r>
    </w:p>
    <w:p>
      <w:pPr>
        <w:numPr>
          <w:ilvl w:val="0"/>
          <w:numId w:val="1005"/>
        </w:numPr>
        <w:pStyle w:val="Compact"/>
      </w:pPr>
      <w:r>
        <w:t xml:space="preserve">Relevant coursework: Control Systems, Robotics, Sensor Technology, Industrial Automation.</w:t>
      </w:r>
    </w:p>
    <w:p>
      <w:pPr>
        <w:numPr>
          <w:ilvl w:val="0"/>
          <w:numId w:val="1005"/>
        </w:numPr>
        <w:pStyle w:val="Compact"/>
      </w:pPr>
      <w:r>
        <w:t xml:space="preserve">Awarded the "Best Thesis in Mechatronics" for a project on "Smart Grid Integration Using Renewable Energy Sources."</w:t>
      </w:r>
    </w:p>
    <w:bookmarkEnd w:id="23"/>
    <w:bookmarkStart w:id="24" w:name="key-projects"/>
    <w:p>
      <w:pPr>
        <w:pStyle w:val="Heading2"/>
      </w:pPr>
      <w:r>
        <w:t xml:space="preserve">Key Projects</w:t>
      </w:r>
    </w:p>
    <w:p>
      <w:pPr>
        <w:pStyle w:val="FirstParagraph"/>
      </w:pPr>
      <w:r>
        <w:rPr>
          <w:bCs/>
          <w:b/>
        </w:rPr>
        <w:t xml:space="preserve">Automated Quality Inspection System for Automotive Parts (Tehran, Iran)</w:t>
      </w:r>
      <w:r>
        <w:br/>
      </w:r>
      <w:r>
        <w:rPr>
          <w:iCs/>
          <w:i/>
        </w:rPr>
        <w:t xml:space="preserve">Client: Tehran Auto Components Co.</w:t>
      </w:r>
      <w:r>
        <w:br/>
      </w:r>
    </w:p>
    <w:p>
      <w:pPr>
        <w:pStyle w:val="BodyText"/>
      </w:pPr>
      <w:r>
        <w:t xml:space="preserve">Designed a machine vision system integrated with PLCs to inspect brake components for dimensional accuracy. The solution reduced manual inspection errors by 40% and was recognized as a "Top Innovation in Iranian Manufacturing" in 2021.</w:t>
      </w:r>
    </w:p>
    <w:p>
      <w:pPr>
        <w:pStyle w:val="BodyText"/>
      </w:pPr>
      <w:r>
        <w:rPr>
          <w:bCs/>
          <w:b/>
        </w:rPr>
        <w:t xml:space="preserve">Smart Energy Management System (Iran Tehran)</w:t>
      </w:r>
      <w:r>
        <w:br/>
      </w:r>
      <w:r>
        <w:rPr>
          <w:iCs/>
          <w:i/>
        </w:rPr>
        <w:t xml:space="preserve">Client: Tehran Municipal Corporation</w:t>
      </w:r>
      <w:r>
        <w:br/>
      </w:r>
    </w:p>
    <w:p>
      <w:pPr>
        <w:pStyle w:val="BodyText"/>
      </w:pPr>
      <w:r>
        <w:t xml:space="preserve">Developed an IoT-based system to monitor and control street lighting in high-traffic areas, resulting in a 28% reduction in energy consumption. The project was funded by the Iranian Ministry of Energy.</w:t>
      </w:r>
    </w:p>
    <w:bookmarkEnd w:id="24"/>
    <w:bookmarkStart w:id="25" w:name="certifications-training"/>
    <w:p>
      <w:pPr>
        <w:pStyle w:val="Heading2"/>
      </w:pPr>
      <w:r>
        <w:t xml:space="preserve">Certifications &amp; Training</w:t>
      </w:r>
    </w:p>
    <w:p>
      <w:pPr>
        <w:numPr>
          <w:ilvl w:val="0"/>
          <w:numId w:val="1006"/>
        </w:numPr>
        <w:pStyle w:val="Compact"/>
      </w:pPr>
      <w:r>
        <w:t xml:space="preserve">Advanced PLC Programming (Siemens AG, 2019)</w:t>
      </w:r>
    </w:p>
    <w:p>
      <w:pPr>
        <w:numPr>
          <w:ilvl w:val="0"/>
          <w:numId w:val="1006"/>
        </w:numPr>
        <w:pStyle w:val="Compact"/>
      </w:pPr>
      <w:r>
        <w:t xml:space="preserve">Certified Industrial Automation Specialist (Iranian Association of Engineers, 2018)</w:t>
      </w:r>
    </w:p>
    <w:p>
      <w:pPr>
        <w:numPr>
          <w:ilvl w:val="0"/>
          <w:numId w:val="1006"/>
        </w:numPr>
        <w:pStyle w:val="Compact"/>
      </w:pPr>
      <w:r>
        <w:t xml:space="preserve">Leadership in Technical Teams (Tehran Institute of Higher Education, 2017)</w:t>
      </w:r>
    </w:p>
    <w:bookmarkEnd w:id="25"/>
    <w:bookmarkStart w:id="26" w:name="languages"/>
    <w:p>
      <w:pPr>
        <w:pStyle w:val="Heading2"/>
      </w:pPr>
      <w:r>
        <w:t xml:space="preserve">Languages</w:t>
      </w:r>
    </w:p>
    <w:p>
      <w:pPr>
        <w:numPr>
          <w:ilvl w:val="0"/>
          <w:numId w:val="1007"/>
        </w:numPr>
        <w:pStyle w:val="Compact"/>
      </w:pPr>
      <w:r>
        <w:t xml:space="preserve">Persian (Native)</w:t>
      </w:r>
    </w:p>
    <w:p>
      <w:pPr>
        <w:numPr>
          <w:ilvl w:val="0"/>
          <w:numId w:val="1007"/>
        </w:numPr>
        <w:pStyle w:val="Compact"/>
      </w:pPr>
      <w:r>
        <w:t xml:space="preserve">English (Fluent in technical writing and communication)</w:t>
      </w:r>
    </w:p>
    <w:bookmarkEnd w:id="26"/>
    <w:bookmarkStart w:id="27" w:name="references"/>
    <w:p>
      <w:pPr>
        <w:pStyle w:val="Heading2"/>
      </w:pPr>
      <w:r>
        <w:t xml:space="preserve">References</w:t>
      </w:r>
    </w:p>
    <w:p>
      <w:pPr>
        <w:pStyle w:val="FirstParagraph"/>
      </w:pPr>
      <w:r>
        <w:t xml:space="preserve">Available upon request. References include former colleagues, supervisors, and clients from Tehran-based companies such as IranTehran Automation Solutions and Tehran Industrial Systems Co.</w:t>
      </w:r>
    </w:p>
    <w:p>
      <w:pPr>
        <w:pStyle w:val="BodyText"/>
      </w:pPr>
      <w:r>
        <w:t xml:space="preserve">This resume is tailored for the Mechatronics Engineer role in Iran Tehran, reflecting industry-specific expertise and regional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Iran Tehran</dc:title>
  <dc:creator/>
  <dc:language>en</dc:language>
  <cp:keywords/>
  <dcterms:created xsi:type="dcterms:W3CDTF">2026-03-03T21:44:56Z</dcterms:created>
  <dcterms:modified xsi:type="dcterms:W3CDTF">2026-03-03T21:44:56Z</dcterms:modified>
</cp:coreProperties>
</file>

<file path=docProps/custom.xml><?xml version="1.0" encoding="utf-8"?>
<Properties xmlns="http://schemas.openxmlformats.org/officeDocument/2006/custom-properties" xmlns:vt="http://schemas.openxmlformats.org/officeDocument/2006/docPropsVTypes"/>
</file>