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w:t>
      </w:r>
    </w:p>
    <w:bookmarkStart w:id="33" w:name="resume"/>
    <w:p>
      <w:pPr>
        <w:pStyle w:val="Heading1"/>
      </w:pPr>
      <w:r>
        <w:t xml:space="preserve">Resume</w:t>
      </w:r>
    </w:p>
    <w:bookmarkStart w:id="32" w:name="mechatronics-engineer-japan-osaka"/>
    <w:p>
      <w:pPr>
        <w:pStyle w:val="Heading2"/>
      </w:pPr>
      <w:r>
        <w:t xml:space="preserve">Mechatronics Engineer |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 90-1234-5678</w:t>
      </w:r>
      <w:r>
        <w:br/>
      </w:r>
      <w:r>
        <w:rPr>
          <w:bCs/>
          <w:b/>
        </w:rPr>
        <w:t xml:space="preserve">Location:</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As a highly motivated Mechatronics Engineer with over 8 years of experience in designing, developing, and optimizing advanced automation systems, I specialize in integrating mechanical, electrical, and software components to create intelligent solutions for industrial applications. My expertise aligns perfectly with the dynamic manufacturing and robotics sectors in Japan Osaka, where innovation and precision are paramount. With a deep understanding of Japanese engineering standards such as JIS (Japanese Industrial Standards) and a strong commitment to quality control, I am well-equipped to contribute to cutting-edge projects in smart factories, automation systems, and mechatronic devices tailored for the Japanese market. My goal is to leverage my technical knowledge and cross-cultural adaptability to drive efficiency and innovation in Osaka's thriving industrial landscape.</w:t>
      </w:r>
    </w:p>
    <w:bookmarkEnd w:id="21"/>
    <w:bookmarkStart w:id="22" w:name="technical-skills"/>
    <w:p>
      <w:pPr>
        <w:pStyle w:val="Heading3"/>
      </w:pPr>
      <w:r>
        <w:t xml:space="preserve">Technical Skills</w:t>
      </w:r>
    </w:p>
    <w:p>
      <w:pPr>
        <w:numPr>
          <w:ilvl w:val="0"/>
          <w:numId w:val="1001"/>
        </w:numPr>
        <w:pStyle w:val="Compact"/>
      </w:pPr>
      <w:r>
        <w:rPr>
          <w:bCs/>
          <w:b/>
        </w:rPr>
        <w:t xml:space="preserve">Programming &amp; Control Systems:</w:t>
      </w:r>
      <w:r>
        <w:t xml:space="preserve"> </w:t>
      </w:r>
      <w:r>
        <w:t xml:space="preserve">PLC (Siemens, Mitsubishi), MATLAB/Simulink, C/C++, Python</w:t>
      </w:r>
    </w:p>
    <w:p>
      <w:pPr>
        <w:numPr>
          <w:ilvl w:val="0"/>
          <w:numId w:val="1001"/>
        </w:numPr>
        <w:pStyle w:val="Compact"/>
      </w:pPr>
      <w:r>
        <w:rPr>
          <w:bCs/>
          <w:b/>
        </w:rPr>
        <w:t xml:space="preserve">CAD/CAE Tools:</w:t>
      </w:r>
      <w:r>
        <w:t xml:space="preserve"> </w:t>
      </w:r>
      <w:r>
        <w:t xml:space="preserve">AutoCAD, SolidWorks, CATIA</w:t>
      </w:r>
    </w:p>
    <w:p>
      <w:pPr>
        <w:numPr>
          <w:ilvl w:val="0"/>
          <w:numId w:val="1001"/>
        </w:numPr>
        <w:pStyle w:val="Compact"/>
      </w:pPr>
      <w:r>
        <w:rPr>
          <w:bCs/>
          <w:b/>
        </w:rPr>
        <w:t xml:space="preserve">Robotics &amp; Automation:</w:t>
      </w:r>
      <w:r>
        <w:t xml:space="preserve"> </w:t>
      </w:r>
      <w:r>
        <w:t xml:space="preserve">Industrial robot programming (KUKA, ABB), SCADA systems</w:t>
      </w:r>
    </w:p>
    <w:p>
      <w:pPr>
        <w:numPr>
          <w:ilvl w:val="0"/>
          <w:numId w:val="1001"/>
        </w:numPr>
        <w:pStyle w:val="Compact"/>
      </w:pPr>
      <w:r>
        <w:rPr>
          <w:bCs/>
          <w:b/>
        </w:rPr>
        <w:t xml:space="preserve">Mechanical Systems:</w:t>
      </w:r>
      <w:r>
        <w:t xml:space="preserve"> </w:t>
      </w:r>
      <w:r>
        <w:t xml:space="preserve">Hydraulic/Pneumatic systems, CNC machining, CAD drafting</w:t>
      </w:r>
    </w:p>
    <w:p>
      <w:pPr>
        <w:numPr>
          <w:ilvl w:val="0"/>
          <w:numId w:val="1001"/>
        </w:numPr>
        <w:pStyle w:val="Compact"/>
      </w:pPr>
      <w:r>
        <w:rPr>
          <w:bCs/>
          <w:b/>
        </w:rPr>
        <w:t xml:space="preserve">Electronics &amp; Sensors:</w:t>
      </w:r>
      <w:r>
        <w:t xml:space="preserve"> </w:t>
      </w:r>
      <w:r>
        <w:t xml:space="preserve">Circuit design, sensor integration (e.g., LiDAR, vision systems)</w:t>
      </w:r>
    </w:p>
    <w:p>
      <w:pPr>
        <w:numPr>
          <w:ilvl w:val="0"/>
          <w:numId w:val="1001"/>
        </w:numPr>
        <w:pStyle w:val="Compact"/>
      </w:pPr>
      <w:r>
        <w:rPr>
          <w:bCs/>
          <w:b/>
        </w:rPr>
        <w:t xml:space="preserve">Languages:</w:t>
      </w:r>
      <w:r>
        <w:t xml:space="preserve"> </w:t>
      </w:r>
      <w:r>
        <w:t xml:space="preserve">Japanese (N2 level), English (fluent)</w:t>
      </w:r>
    </w:p>
    <w:bookmarkEnd w:id="22"/>
    <w:bookmarkStart w:id="26"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Kawasaki Heavy Industries, Osaka, Japan</w:t>
      </w:r>
      <w:r>
        <w:t xml:space="preserve"> </w:t>
      </w:r>
      <w:r>
        <w:t xml:space="preserve">| Jan 2021 – Present</w:t>
      </w:r>
      <w:r>
        <w:br/>
      </w:r>
      <w:r>
        <w:t xml:space="preserve">- Designed and implemented mechatronic systems for automated assembly lines in the automotive industry, improving production efficiency by 18%.</w:t>
      </w:r>
      <w:r>
        <w:br/>
      </w:r>
      <w:r>
        <w:t xml:space="preserve">- Led a team of 5 engineers to develop a robotic welding system compliant with JIS standards, reducing defect rates by 25%.</w:t>
      </w:r>
      <w:r>
        <w:br/>
      </w:r>
      <w:r>
        <w:t xml:space="preserve">- Collaborated with Japanese suppliers and clients to integrate IoT-enabled sensors for real-time monitoring of machinery in Osaka's manufacturing facilities.</w:t>
      </w:r>
    </w:p>
    <w:bookmarkEnd w:id="23"/>
    <w:bookmarkStart w:id="24" w:name="mechatronics-engineer"/>
    <w:p>
      <w:pPr>
        <w:pStyle w:val="Heading4"/>
      </w:pPr>
      <w:r>
        <w:t xml:space="preserve">Mechatronics Engineer</w:t>
      </w:r>
    </w:p>
    <w:p>
      <w:pPr>
        <w:pStyle w:val="FirstParagraph"/>
      </w:pPr>
      <w:r>
        <w:rPr>
          <w:bCs/>
          <w:b/>
        </w:rPr>
        <w:t xml:space="preserve">Nakamura Precision Co., Ltd., Osaka, Japan</w:t>
      </w:r>
      <w:r>
        <w:t xml:space="preserve"> </w:t>
      </w:r>
      <w:r>
        <w:t xml:space="preserve">| Mar 2017 – Dec 2020</w:t>
      </w:r>
      <w:r>
        <w:br/>
      </w:r>
      <w:r>
        <w:t xml:space="preserve">- Developed custom automation solutions for semiconductor manufacturing equipment, optimizing energy consumption by 15%.</w:t>
      </w:r>
      <w:r>
        <w:br/>
      </w:r>
      <w:r>
        <w:t xml:space="preserve">- Conducted root-cause analysis on mechanical failures in industrial robots, reducing downtime by 30% through predictive maintenance strategies.</w:t>
      </w:r>
      <w:r>
        <w:br/>
      </w:r>
      <w:r>
        <w:t xml:space="preserve">- Partnered with Japanese R&amp;D teams to prototype a mechatronic system for autonomous guided vehicles (AGVs) used in Osaka's logistics hubs.</w:t>
      </w:r>
    </w:p>
    <w:bookmarkEnd w:id="24"/>
    <w:bookmarkStart w:id="25" w:name="junior-mechatronics-engineer"/>
    <w:p>
      <w:pPr>
        <w:pStyle w:val="Heading4"/>
      </w:pPr>
      <w:r>
        <w:t xml:space="preserve">Junior Mechatronics Engineer</w:t>
      </w:r>
    </w:p>
    <w:p>
      <w:pPr>
        <w:pStyle w:val="FirstParagraph"/>
      </w:pPr>
      <w:r>
        <w:rPr>
          <w:bCs/>
          <w:b/>
        </w:rPr>
        <w:t xml:space="preserve">Toshiba Engineering, Tokyo, Japan</w:t>
      </w:r>
      <w:r>
        <w:t xml:space="preserve"> </w:t>
      </w:r>
      <w:r>
        <w:t xml:space="preserve">| Jun 2015 – Feb 2017</w:t>
      </w:r>
      <w:r>
        <w:br/>
      </w:r>
      <w:r>
        <w:t xml:space="preserve">- Assisted in the design of mechatronic components for smart home appliances, adhering to Japanese safety regulations.</w:t>
      </w:r>
      <w:r>
        <w:br/>
      </w:r>
      <w:r>
        <w:t xml:space="preserve">- Performed simulations using MATLAB/Simulink to test control algorithms for electric motor systems.</w:t>
      </w:r>
      <w:r>
        <w:br/>
      </w:r>
      <w:r>
        <w:t xml:space="preserve">- Gained hands-on experience with PLC programming and industrial automation in Toshiba's Osaka-based facilities.</w:t>
      </w:r>
    </w:p>
    <w:bookmarkEnd w:id="25"/>
    <w:bookmarkEnd w:id="26"/>
    <w:bookmarkStart w:id="27" w:name="education"/>
    <w:p>
      <w:pPr>
        <w:pStyle w:val="Heading3"/>
      </w:pPr>
      <w:r>
        <w:t xml:space="preserve">Education</w:t>
      </w:r>
    </w:p>
    <w:p>
      <w:pPr>
        <w:pStyle w:val="FirstParagraph"/>
      </w:pPr>
      <w:r>
        <w:rPr>
          <w:bCs/>
          <w:b/>
        </w:rPr>
        <w:t xml:space="preserve">Bachelor of Science in Mechatronics Engineering</w:t>
      </w:r>
      <w:r>
        <w:br/>
      </w:r>
      <w:r>
        <w:t xml:space="preserve">Kyoto Institute of Technology, Japan | Graduated: 2015</w:t>
      </w:r>
      <w:r>
        <w:br/>
      </w:r>
      <w:r>
        <w:t xml:space="preserve">- Thesis: "Development of a Robotic System for Precision Manufacturing in Japanese Automotive Industry"</w:t>
      </w:r>
      <w:r>
        <w:br/>
      </w:r>
      <w:r>
        <w:t xml:space="preserve">- Relevant coursework: Robotics, Control Systems, Industrial Automation, and Japanese Technical Standards.</w:t>
      </w:r>
    </w:p>
    <w:bookmarkEnd w:id="27"/>
    <w:bookmarkStart w:id="28" w:name="certifications"/>
    <w:p>
      <w:pPr>
        <w:pStyle w:val="Heading3"/>
      </w:pPr>
      <w:r>
        <w:t xml:space="preserve">Certifications</w:t>
      </w:r>
    </w:p>
    <w:p>
      <w:pPr>
        <w:numPr>
          <w:ilvl w:val="0"/>
          <w:numId w:val="1002"/>
        </w:numPr>
        <w:pStyle w:val="Compact"/>
      </w:pPr>
      <w:r>
        <w:t xml:space="preserve">Japanese Language Proficiency Test (JLPT) N2</w:t>
      </w:r>
    </w:p>
    <w:p>
      <w:pPr>
        <w:numPr>
          <w:ilvl w:val="0"/>
          <w:numId w:val="1002"/>
        </w:numPr>
        <w:pStyle w:val="Compact"/>
      </w:pPr>
      <w:r>
        <w:t xml:space="preserve">ISO 9001 Quality Management Systems Certification</w:t>
      </w:r>
    </w:p>
    <w:p>
      <w:pPr>
        <w:numPr>
          <w:ilvl w:val="0"/>
          <w:numId w:val="1002"/>
        </w:numPr>
        <w:pStyle w:val="Compact"/>
      </w:pPr>
      <w:r>
        <w:t xml:space="preserve">Certified PLC Programmer (Siemens)</w:t>
      </w:r>
    </w:p>
    <w:p>
      <w:pPr>
        <w:numPr>
          <w:ilvl w:val="0"/>
          <w:numId w:val="1002"/>
        </w:numPr>
        <w:pStyle w:val="Compact"/>
      </w:pPr>
      <w:r>
        <w:t xml:space="preserve">KUKA Robotics Training Program</w:t>
      </w:r>
    </w:p>
    <w:bookmarkEnd w:id="28"/>
    <w:bookmarkStart w:id="29" w:name="projects-achievements"/>
    <w:p>
      <w:pPr>
        <w:pStyle w:val="Heading3"/>
      </w:pPr>
      <w:r>
        <w:t xml:space="preserve">Projects &amp; Achievements</w:t>
      </w:r>
    </w:p>
    <w:p>
      <w:pPr>
        <w:pStyle w:val="FirstParagraph"/>
      </w:pPr>
      <w:r>
        <w:rPr>
          <w:bCs/>
          <w:b/>
        </w:rPr>
        <w:t xml:space="preserve">Smart Factory Automation System (2022)</w:t>
      </w:r>
      <w:r>
        <w:br/>
      </w:r>
      <w:r>
        <w:t xml:space="preserve">- Designed a mechatronic system for a textile manufacturing plant in Osaka, integrating AI-driven analytics to optimize machine performance. The project reduced energy costs by 20% and earned recognition from the Osaka Industrial Association.</w:t>
      </w:r>
    </w:p>
    <w:p>
      <w:pPr>
        <w:pStyle w:val="BodyText"/>
      </w:pPr>
      <w:r>
        <w:rPr>
          <w:bCs/>
          <w:b/>
        </w:rPr>
        <w:t xml:space="preserve">Robotic Arm for Medical Device Assembly (2019)</w:t>
      </w:r>
      <w:r>
        <w:br/>
      </w:r>
      <w:r>
        <w:t xml:space="preserve">- Collaborated with a Japanese startup to develop a high-precision robotic arm for assembling medical devices, achieving sub-millimeter accuracy and meeting JIS requirements.</w:t>
      </w:r>
    </w:p>
    <w:bookmarkEnd w:id="29"/>
    <w:bookmarkStart w:id="30" w:name="professional-affiliations"/>
    <w:p>
      <w:pPr>
        <w:pStyle w:val="Heading3"/>
      </w:pPr>
      <w:r>
        <w:t xml:space="preserve">Professional Affiliations</w:t>
      </w:r>
    </w:p>
    <w:p>
      <w:pPr>
        <w:numPr>
          <w:ilvl w:val="0"/>
          <w:numId w:val="1003"/>
        </w:numPr>
        <w:pStyle w:val="Compact"/>
      </w:pPr>
      <w:r>
        <w:t xml:space="preserve">Japanese Society of Mechanical Engineers (JSME)</w:t>
      </w:r>
    </w:p>
    <w:p>
      <w:pPr>
        <w:numPr>
          <w:ilvl w:val="0"/>
          <w:numId w:val="1003"/>
        </w:numPr>
        <w:pStyle w:val="Compact"/>
      </w:pPr>
      <w:r>
        <w:t xml:space="preserve">Japan Mechatronics Society</w:t>
      </w:r>
    </w:p>
    <w:p>
      <w:pPr>
        <w:numPr>
          <w:ilvl w:val="0"/>
          <w:numId w:val="1003"/>
        </w:numPr>
        <w:pStyle w:val="Compact"/>
      </w:pPr>
      <w:r>
        <w:t xml:space="preserve">Certified Industrial Engineer (CIE), Japan</w:t>
      </w:r>
    </w:p>
    <w:bookmarkEnd w:id="30"/>
    <w:bookmarkStart w:id="31" w:name="references"/>
    <w:p>
      <w:pPr>
        <w:pStyle w:val="Heading3"/>
      </w:pPr>
      <w:r>
        <w:t xml:space="preserve">References</w:t>
      </w:r>
    </w:p>
    <w:p>
      <w:pPr>
        <w:pStyle w:val="FirstParagraph"/>
      </w:pPr>
      <w:r>
        <w:t xml:space="preserve">Available upon request. References include former supervisors from Kawasaki Heavy Industries, Nakamura Precision Co., Ltd., and academic advisors from Kyoto Institute of Technology.</w:t>
      </w:r>
    </w:p>
    <w:bookmarkEnd w:id="31"/>
    <w:p>
      <w:pPr>
        <w:pStyle w:val="BodyText"/>
      </w:pPr>
      <w:r>
        <w:t xml:space="preserve">© 2023 John Doe | Mechatronics Engineer | Japan Osaka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Japan Osaka</dc:title>
  <dc:creator/>
  <dc:language>en</dc:language>
  <cp:keywords/>
  <dcterms:created xsi:type="dcterms:W3CDTF">2026-05-01T22:22:04Z</dcterms:created>
  <dcterms:modified xsi:type="dcterms:W3CDTF">2026-05-01T22:22:04Z</dcterms:modified>
</cp:coreProperties>
</file>

<file path=docProps/custom.xml><?xml version="1.0" encoding="utf-8"?>
<Properties xmlns="http://schemas.openxmlformats.org/officeDocument/2006/custom-properties" xmlns:vt="http://schemas.openxmlformats.org/officeDocument/2006/docPropsVTypes"/>
</file>