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Russia</w:t>
      </w:r>
      <w:r>
        <w:t xml:space="preserve"> </w:t>
      </w:r>
      <w:r>
        <w:t xml:space="preserve">Moscow</w:t>
      </w:r>
    </w:p>
    <w:bookmarkStart w:id="37" w:name="mechatronics-engineer-resume"/>
    <w:p>
      <w:pPr>
        <w:pStyle w:val="Heading1"/>
      </w:pPr>
      <w:r>
        <w:t xml:space="preserve">Mechatronics Engineer Resume</w:t>
      </w:r>
    </w:p>
    <w:bookmarkStart w:id="20" w:name="professional-summary"/>
    <w:p>
      <w:pPr>
        <w:pStyle w:val="Heading2"/>
      </w:pPr>
      <w:r>
        <w:t xml:space="preserve">Professional Summary</w:t>
      </w:r>
    </w:p>
    <w:p>
      <w:pPr>
        <w:pStyle w:val="FirstParagraph"/>
      </w:pPr>
      <w:r>
        <w:t xml:space="preserve">Mechatronics Engineer with over 8 years of experience in designing, developing, and maintaining advanced automation systems. Specialized in integrating mechanical, electrical, and software engineering principles to optimize industrial processes. Proven track record of delivering innovative solutions for clients in Russia Moscow and beyond. Adept at navigating the unique challenges of the Russian engineering market while adhering to international standards.</w:t>
      </w:r>
    </w:p>
    <w:p>
      <w:pPr>
        <w:pStyle w:val="BodyText"/>
      </w:pPr>
      <w:r>
        <w:t xml:space="preserve">As a Mechatronics Engineer in Russia Moscow, I have worked on projects ranging from smart manufacturing systems to energy-efficient automation solutions. My expertise includes PLC programming, robotics integration, and system diagnostics. With a deep understanding of both technical and managerial aspects of mechatronics engineering, I am committed to driving efficiency and innovation in the Russian industrial sector.</w:t>
      </w:r>
    </w:p>
    <w:bookmarkEnd w:id="20"/>
    <w:bookmarkStart w:id="21" w:name="contact-information"/>
    <w:p>
      <w:pPr>
        <w:pStyle w:val="Heading2"/>
      </w:pPr>
      <w:r>
        <w:t xml:space="preserve">Contact Information</w:t>
      </w:r>
    </w:p>
    <w:p>
      <w:pPr>
        <w:pStyle w:val="FirstParagraph"/>
      </w:pPr>
      <w:r>
        <w:t xml:space="preserve">Name:</w:t>
      </w:r>
      <w:r>
        <w:t xml:space="preserve"> </w:t>
      </w:r>
      <w:r>
        <w:t xml:space="preserve">[Your Name]</w:t>
      </w:r>
    </w:p>
    <w:p>
      <w:pPr>
        <w:pStyle w:val="BodyText"/>
      </w:pPr>
      <w:r>
        <w:t xml:space="preserve">Phone:</w:t>
      </w:r>
      <w:r>
        <w:t xml:space="preserve"> </w:t>
      </w:r>
      <w:r>
        <w:t xml:space="preserve">+7 (999) 123-45-67</w:t>
      </w:r>
    </w:p>
    <w:p>
      <w:pPr>
        <w:pStyle w:val="BodyText"/>
      </w:pPr>
      <w:r>
        <w:t xml:space="preserve">Email:</w:t>
      </w:r>
      <w:r>
        <w:t xml:space="preserve"> </w:t>
      </w:r>
      <w:r>
        <w:t xml:space="preserve">your.email@example.com</w:t>
      </w:r>
    </w:p>
    <w:p>
      <w:pPr>
        <w:pStyle w:val="BodyText"/>
      </w:pPr>
      <w:r>
        <w:t xml:space="preserve">Location:</w:t>
      </w:r>
      <w:r>
        <w:t xml:space="preserve"> </w:t>
      </w:r>
      <w:r>
        <w:t xml:space="preserve">Moscow, Russia</w:t>
      </w:r>
    </w:p>
    <w:bookmarkEnd w:id="21"/>
    <w:bookmarkStart w:id="24" w:name="education"/>
    <w:p>
      <w:pPr>
        <w:pStyle w:val="Heading2"/>
      </w:pPr>
      <w:r>
        <w:t xml:space="preserve">Education</w:t>
      </w:r>
    </w:p>
    <w:bookmarkStart w:id="22" w:name="X76525e1bdea8ae514d039b89d8e2ff491472288"/>
    <w:p>
      <w:pPr>
        <w:pStyle w:val="Heading3"/>
      </w:pPr>
      <w:r>
        <w:t xml:space="preserve">Moscow Institute of Physics and Technology (MIPT)</w:t>
      </w:r>
    </w:p>
    <w:p>
      <w:pPr>
        <w:pStyle w:val="FirstParagraph"/>
      </w:pPr>
      <w:r>
        <w:rPr>
          <w:bCs/>
          <w:b/>
        </w:rPr>
        <w:t xml:space="preserve">Bachelor of Science in Mechatronics Engineering</w:t>
      </w:r>
      <w:r>
        <w:t xml:space="preserve"> </w:t>
      </w:r>
      <w:r>
        <w:t xml:space="preserve">| 2015–2019</w:t>
      </w:r>
    </w:p>
    <w:p>
      <w:pPr>
        <w:numPr>
          <w:ilvl w:val="0"/>
          <w:numId w:val="1001"/>
        </w:numPr>
        <w:pStyle w:val="Compact"/>
      </w:pPr>
      <w:r>
        <w:t xml:space="preserve">Graduated with honors, focusing on automation systems and control theory.</w:t>
      </w:r>
    </w:p>
    <w:p>
      <w:pPr>
        <w:numPr>
          <w:ilvl w:val="0"/>
          <w:numId w:val="1001"/>
        </w:numPr>
        <w:pStyle w:val="Compact"/>
      </w:pPr>
      <w:r>
        <w:t xml:space="preserve">Completed a thesis project on "Optimizing Industrial Robotics for Smart Manufacturing in Russia Moscow."</w:t>
      </w:r>
    </w:p>
    <w:bookmarkEnd w:id="22"/>
    <w:bookmarkStart w:id="23" w:name="X3f8de9d4b691733b9a659dee402ff64edd6ef52"/>
    <w:p>
      <w:pPr>
        <w:pStyle w:val="Heading3"/>
      </w:pPr>
      <w:r>
        <w:t xml:space="preserve">Russian State University of Oil and Gas (Gubkin University)</w:t>
      </w:r>
    </w:p>
    <w:p>
      <w:pPr>
        <w:pStyle w:val="FirstParagraph"/>
      </w:pPr>
      <w:r>
        <w:rPr>
          <w:bCs/>
          <w:b/>
        </w:rPr>
        <w:t xml:space="preserve">Master of Science in Mechatronics and Automation</w:t>
      </w:r>
      <w:r>
        <w:t xml:space="preserve"> </w:t>
      </w:r>
      <w:r>
        <w:t xml:space="preserve">| 2019–2021</w:t>
      </w:r>
    </w:p>
    <w:p>
      <w:pPr>
        <w:numPr>
          <w:ilvl w:val="0"/>
          <w:numId w:val="1002"/>
        </w:numPr>
        <w:pStyle w:val="Compact"/>
      </w:pPr>
      <w:r>
        <w:t xml:space="preserve">Specialized in industrial automation and mechatronic system design.</w:t>
      </w:r>
    </w:p>
    <w:p>
      <w:pPr>
        <w:numPr>
          <w:ilvl w:val="0"/>
          <w:numId w:val="1002"/>
        </w:numPr>
        <w:pStyle w:val="Compact"/>
      </w:pPr>
      <w:r>
        <w:t xml:space="preserve">Published research on "Integration of AI in Mechatronics for Russian Industrial Applications."</w:t>
      </w:r>
    </w:p>
    <w:bookmarkEnd w:id="23"/>
    <w:bookmarkEnd w:id="24"/>
    <w:bookmarkStart w:id="28" w:name="work-experience"/>
    <w:p>
      <w:pPr>
        <w:pStyle w:val="Heading2"/>
      </w:pPr>
      <w:r>
        <w:t xml:space="preserve">Work Experience</w:t>
      </w:r>
    </w:p>
    <w:bookmarkStart w:id="25" w:name="senior-mechatronics-engineer"/>
    <w:p>
      <w:pPr>
        <w:pStyle w:val="Heading3"/>
      </w:pPr>
      <w:r>
        <w:t xml:space="preserve">Senior Mechatronics Engineer</w:t>
      </w:r>
    </w:p>
    <w:p>
      <w:pPr>
        <w:pStyle w:val="FirstParagraph"/>
      </w:pPr>
      <w:r>
        <w:rPr>
          <w:bCs/>
          <w:b/>
        </w:rPr>
        <w:t xml:space="preserve">Russian Automation Solutions (RAS)</w:t>
      </w:r>
      <w:r>
        <w:t xml:space="preserve"> </w:t>
      </w:r>
      <w:r>
        <w:t xml:space="preserve">| Moscow, Russia | 2021–Present</w:t>
      </w:r>
    </w:p>
    <w:p>
      <w:pPr>
        <w:numPr>
          <w:ilvl w:val="0"/>
          <w:numId w:val="1003"/>
        </w:numPr>
        <w:pStyle w:val="Compact"/>
      </w:pPr>
      <w:r>
        <w:t xml:space="preserve">Lead the design and implementation of automated production lines for automotive and energy sectors in Russia Moscow.</w:t>
      </w:r>
    </w:p>
    <w:p>
      <w:pPr>
        <w:numPr>
          <w:ilvl w:val="0"/>
          <w:numId w:val="1003"/>
        </w:numPr>
        <w:pStyle w:val="Compact"/>
      </w:pPr>
      <w:r>
        <w:t xml:space="preserve">Developed mechatronic systems using Siemens PLCs and Allen-Bradley controllers, reducing downtime by 18% in 2023.</w:t>
      </w:r>
    </w:p>
    <w:p>
      <w:pPr>
        <w:numPr>
          <w:ilvl w:val="0"/>
          <w:numId w:val="1003"/>
        </w:numPr>
        <w:pStyle w:val="Compact"/>
      </w:pPr>
      <w:r>
        <w:t xml:space="preserve">Collaborated with international teams to adapt Russian industrial standards (GOST) into global engineering practices.</w:t>
      </w:r>
    </w:p>
    <w:p>
      <w:pPr>
        <w:numPr>
          <w:ilvl w:val="0"/>
          <w:numId w:val="1003"/>
        </w:numPr>
        <w:pStyle w:val="Compact"/>
      </w:pPr>
      <w:r>
        <w:t xml:space="preserve">Spearheaded the integration of IoT sensors into machinery, enhancing real-time monitoring capabilities for clients in Moscow and St. Petersburg.</w:t>
      </w:r>
    </w:p>
    <w:bookmarkEnd w:id="25"/>
    <w:bookmarkStart w:id="26" w:name="mechatronics-engineer"/>
    <w:p>
      <w:pPr>
        <w:pStyle w:val="Heading3"/>
      </w:pPr>
      <w:r>
        <w:t xml:space="preserve">Mechatronics Engineer</w:t>
      </w:r>
    </w:p>
    <w:p>
      <w:pPr>
        <w:pStyle w:val="FirstParagraph"/>
      </w:pPr>
      <w:r>
        <w:rPr>
          <w:bCs/>
          <w:b/>
        </w:rPr>
        <w:t xml:space="preserve">Automation Systems Ltd.</w:t>
      </w:r>
      <w:r>
        <w:t xml:space="preserve"> </w:t>
      </w:r>
      <w:r>
        <w:t xml:space="preserve">| Moscow, Russia | 2018–2021</w:t>
      </w:r>
    </w:p>
    <w:p>
      <w:pPr>
        <w:numPr>
          <w:ilvl w:val="0"/>
          <w:numId w:val="1004"/>
        </w:numPr>
        <w:pStyle w:val="Compact"/>
      </w:pPr>
      <w:r>
        <w:t xml:space="preserve">Designed and tested mechatronic components for industrial robots, ensuring compliance with Russian safety regulations.</w:t>
      </w:r>
    </w:p>
    <w:p>
      <w:pPr>
        <w:numPr>
          <w:ilvl w:val="0"/>
          <w:numId w:val="1004"/>
        </w:numPr>
        <w:pStyle w:val="Compact"/>
      </w:pPr>
      <w:r>
        <w:t xml:space="preserve">Provided technical support to clients in Russia Moscow, troubleshooting complex automation systems and improving system reliability.</w:t>
      </w:r>
    </w:p>
    <w:p>
      <w:pPr>
        <w:numPr>
          <w:ilvl w:val="0"/>
          <w:numId w:val="1004"/>
        </w:numPr>
        <w:pStyle w:val="Compact"/>
      </w:pPr>
      <w:r>
        <w:t xml:space="preserve">Contributed to the development of a 3D-printed mechatronics prototype for a local manufacturing firm, cutting prototyping costs by 25%.</w:t>
      </w:r>
    </w:p>
    <w:bookmarkEnd w:id="26"/>
    <w:bookmarkStart w:id="27" w:name="internship"/>
    <w:p>
      <w:pPr>
        <w:pStyle w:val="Heading3"/>
      </w:pPr>
      <w:r>
        <w:t xml:space="preserve">Internship</w:t>
      </w:r>
    </w:p>
    <w:p>
      <w:pPr>
        <w:pStyle w:val="FirstParagraph"/>
      </w:pPr>
      <w:r>
        <w:rPr>
          <w:bCs/>
          <w:b/>
        </w:rPr>
        <w:t xml:space="preserve">Petrovsky Engineering Group</w:t>
      </w:r>
      <w:r>
        <w:t xml:space="preserve"> </w:t>
      </w:r>
      <w:r>
        <w:t xml:space="preserve">| Moscow, Russia | 2017–2018</w:t>
      </w:r>
    </w:p>
    <w:p>
      <w:pPr>
        <w:numPr>
          <w:ilvl w:val="0"/>
          <w:numId w:val="1005"/>
        </w:numPr>
        <w:pStyle w:val="Compact"/>
      </w:pPr>
      <w:r>
        <w:t xml:space="preserve">Assisted in the maintenance of mechatronic systems for oil and gas refining plants in Russia Moscow.</w:t>
      </w:r>
    </w:p>
    <w:p>
      <w:pPr>
        <w:numPr>
          <w:ilvl w:val="0"/>
          <w:numId w:val="1005"/>
        </w:numPr>
        <w:pStyle w:val="Compact"/>
      </w:pPr>
      <w:r>
        <w:t xml:space="preserve">Gained hands-on experience with SCADA systems and industrial automation software.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PLC programming (Siemens, Allen-Bradley), CAD (SolidWorks, AutoCAD), robotics integration, MATLAB/Simulink, IoT sensors.</w:t>
      </w:r>
    </w:p>
    <w:p>
      <w:pPr>
        <w:numPr>
          <w:ilvl w:val="0"/>
          <w:numId w:val="1006"/>
        </w:numPr>
        <w:pStyle w:val="Compact"/>
      </w:pPr>
      <w:r>
        <w:rPr>
          <w:bCs/>
          <w:b/>
        </w:rPr>
        <w:t xml:space="preserve">Software:</w:t>
      </w:r>
      <w:r>
        <w:t xml:space="preserve"> </w:t>
      </w:r>
      <w:r>
        <w:t xml:space="preserve">ROS (Robot Operating System), LabVIEW, Python for automation.</w:t>
      </w:r>
    </w:p>
    <w:p>
      <w:pPr>
        <w:numPr>
          <w:ilvl w:val="0"/>
          <w:numId w:val="1006"/>
        </w:numPr>
        <w:pStyle w:val="Compact"/>
      </w:pPr>
      <w:r>
        <w:rPr>
          <w:bCs/>
          <w:b/>
        </w:rPr>
        <w:t xml:space="preserve">Languages:</w:t>
      </w:r>
      <w:r>
        <w:t xml:space="preserve"> </w:t>
      </w:r>
      <w:r>
        <w:t xml:space="preserve">Russian (native), English (fluent in technical writing and communication).</w:t>
      </w:r>
    </w:p>
    <w:p>
      <w:pPr>
        <w:numPr>
          <w:ilvl w:val="0"/>
          <w:numId w:val="1006"/>
        </w:numPr>
        <w:pStyle w:val="Compact"/>
      </w:pPr>
      <w:r>
        <w:rPr>
          <w:bCs/>
          <w:b/>
        </w:rPr>
        <w:t xml:space="preserve">Certifications:</w:t>
      </w:r>
      <w:r>
        <w:t xml:space="preserve"> </w:t>
      </w:r>
      <w:r>
        <w:t xml:space="preserve">ISO 9001 Quality Management, OSHA Safety Standards, GOST Compliance Training.</w:t>
      </w:r>
    </w:p>
    <w:bookmarkEnd w:id="29"/>
    <w:bookmarkStart w:id="33" w:name="projects"/>
    <w:p>
      <w:pPr>
        <w:pStyle w:val="Heading2"/>
      </w:pPr>
      <w:r>
        <w:t xml:space="preserve">Projects</w:t>
      </w:r>
    </w:p>
    <w:bookmarkStart w:id="30" w:name="X5e2033e302df80e51464a897a82537b0ac91e8c"/>
    <w:p>
      <w:pPr>
        <w:pStyle w:val="Heading3"/>
      </w:pPr>
      <w:r>
        <w:t xml:space="preserve">"Smart Factory Automation for Moscow-Based Automotive Manufacturer"</w:t>
      </w:r>
    </w:p>
    <w:p>
      <w:pPr>
        <w:pStyle w:val="FirstParagraph"/>
      </w:pPr>
      <w:r>
        <w:rPr>
          <w:bCs/>
          <w:b/>
        </w:rPr>
        <w:t xml:space="preserve">Role:</w:t>
      </w:r>
      <w:r>
        <w:t xml:space="preserve"> </w:t>
      </w:r>
      <w:r>
        <w:t xml:space="preserve">Lead Engineer | 2022–Present</w:t>
      </w:r>
    </w:p>
    <w:p>
      <w:pPr>
        <w:numPr>
          <w:ilvl w:val="0"/>
          <w:numId w:val="1007"/>
        </w:numPr>
        <w:pStyle w:val="Compact"/>
      </w:pPr>
      <w:r>
        <w:t xml:space="preserve">Designed a fully automated assembly line using mechatronic systems, increasing production efficiency by 30%.</w:t>
      </w:r>
    </w:p>
    <w:p>
      <w:pPr>
        <w:numPr>
          <w:ilvl w:val="0"/>
          <w:numId w:val="1007"/>
        </w:numPr>
        <w:pStyle w:val="Compact"/>
      </w:pPr>
      <w:r>
        <w:t xml:space="preserve">Incorporated AI-driven predictive maintenance tools to reduce unplanned downtime in Russia Moscow factories.</w:t>
      </w:r>
    </w:p>
    <w:bookmarkEnd w:id="30"/>
    <w:bookmarkStart w:id="31" w:name="X82fd4062f32db2ebea7de9548d80a9992f11051"/>
    <w:p>
      <w:pPr>
        <w:pStyle w:val="Heading3"/>
      </w:pPr>
      <w:r>
        <w:t xml:space="preserve">"Renewable Energy Integration in Industrial Systems"</w:t>
      </w:r>
    </w:p>
    <w:p>
      <w:pPr>
        <w:pStyle w:val="FirstParagraph"/>
      </w:pPr>
      <w:r>
        <w:rPr>
          <w:bCs/>
          <w:b/>
        </w:rPr>
        <w:t xml:space="preserve">Role:</w:t>
      </w:r>
      <w:r>
        <w:t xml:space="preserve"> </w:t>
      </w:r>
      <w:r>
        <w:t xml:space="preserve">Project Engineer | 2020–2021</w:t>
      </w:r>
    </w:p>
    <w:p>
      <w:pPr>
        <w:numPr>
          <w:ilvl w:val="0"/>
          <w:numId w:val="1008"/>
        </w:numPr>
        <w:pStyle w:val="Compact"/>
      </w:pPr>
      <w:r>
        <w:t xml:space="preserve">Developed mechatronic solutions for integrating solar and wind energy into manufacturing plants across Russia.</w:t>
      </w:r>
    </w:p>
    <w:p>
      <w:pPr>
        <w:numPr>
          <w:ilvl w:val="0"/>
          <w:numId w:val="1008"/>
        </w:numPr>
        <w:pStyle w:val="Compact"/>
      </w:pPr>
      <w:r>
        <w:t xml:space="preserve">Collaborated with local engineers in Moscow to ensure compliance with Russian environmental regulations.</w:t>
      </w:r>
    </w:p>
    <w:bookmarkEnd w:id="31"/>
    <w:bookmarkStart w:id="32" w:name="educational-mechatronics-lab-at-mipt"/>
    <w:p>
      <w:pPr>
        <w:pStyle w:val="Heading3"/>
      </w:pPr>
      <w:r>
        <w:t xml:space="preserve">"Educational Mechatronics Lab at MIPT"</w:t>
      </w:r>
    </w:p>
    <w:p>
      <w:pPr>
        <w:pStyle w:val="FirstParagraph"/>
      </w:pPr>
      <w:r>
        <w:rPr>
          <w:bCs/>
          <w:b/>
        </w:rPr>
        <w:t xml:space="preserve">Role:</w:t>
      </w:r>
      <w:r>
        <w:t xml:space="preserve"> </w:t>
      </w:r>
      <w:r>
        <w:t xml:space="preserve">Research Assistant | 2018–2019</w:t>
      </w:r>
    </w:p>
    <w:p>
      <w:pPr>
        <w:numPr>
          <w:ilvl w:val="0"/>
          <w:numId w:val="1009"/>
        </w:numPr>
        <w:pStyle w:val="Compact"/>
      </w:pPr>
      <w:r>
        <w:t xml:space="preserve">Crafted a modular mechatronics lab for students, focusing on Russian industrial applications.</w:t>
      </w:r>
    </w:p>
    <w:p>
      <w:pPr>
        <w:numPr>
          <w:ilvl w:val="0"/>
          <w:numId w:val="1009"/>
        </w:numPr>
        <w:pStyle w:val="Compact"/>
      </w:pPr>
      <w:r>
        <w:t xml:space="preserve">Published case studies on mechatronic system design for Russian university curricula.</w:t>
      </w:r>
    </w:p>
    <w:bookmarkEnd w:id="32"/>
    <w:bookmarkEnd w:id="33"/>
    <w:bookmarkStart w:id="34" w:name="publications-and-contributions"/>
    <w:p>
      <w:pPr>
        <w:pStyle w:val="Heading2"/>
      </w:pPr>
      <w:r>
        <w:t xml:space="preserve">Publications and Contributions</w:t>
      </w:r>
    </w:p>
    <w:p>
      <w:pPr>
        <w:numPr>
          <w:ilvl w:val="0"/>
          <w:numId w:val="1010"/>
        </w:numPr>
        <w:pStyle w:val="Compact"/>
      </w:pPr>
      <w:r>
        <w:t xml:space="preserve">"Optimizing Industrial Robotics for Smart Manufacturing in Russia Moscow," *Journal of Mechatronics Engineering*, 2021.</w:t>
      </w:r>
    </w:p>
    <w:p>
      <w:pPr>
        <w:numPr>
          <w:ilvl w:val="0"/>
          <w:numId w:val="1010"/>
        </w:numPr>
        <w:pStyle w:val="Compact"/>
      </w:pPr>
      <w:r>
        <w:t xml:space="preserve">Presented at the International Conference on Automation and Mechatronics (ICAM) in Moscow, 2023.</w:t>
      </w:r>
    </w:p>
    <w:bookmarkEnd w:id="34"/>
    <w:bookmarkStart w:id="35" w:name="professional-affiliations"/>
    <w:p>
      <w:pPr>
        <w:pStyle w:val="Heading2"/>
      </w:pPr>
      <w:r>
        <w:t xml:space="preserve">Professional Affiliations</w:t>
      </w:r>
    </w:p>
    <w:p>
      <w:pPr>
        <w:numPr>
          <w:ilvl w:val="0"/>
          <w:numId w:val="1011"/>
        </w:numPr>
        <w:pStyle w:val="Compact"/>
      </w:pPr>
      <w:r>
        <w:t xml:space="preserve">Russian Association of Mechatronics Engineers (RAME)</w:t>
      </w:r>
    </w:p>
    <w:p>
      <w:pPr>
        <w:numPr>
          <w:ilvl w:val="0"/>
          <w:numId w:val="1011"/>
        </w:numPr>
        <w:pStyle w:val="Compact"/>
      </w:pPr>
      <w:r>
        <w:t xml:space="preserve">IEEE (Institute of Electrical and Electronics Engineers)</w:t>
      </w:r>
    </w:p>
    <w:p>
      <w:pPr>
        <w:numPr>
          <w:ilvl w:val="0"/>
          <w:numId w:val="1011"/>
        </w:numPr>
        <w:pStyle w:val="Compact"/>
      </w:pPr>
      <w:r>
        <w:t xml:space="preserve">Moscow Technical Society for Automation and Robotics</w:t>
      </w:r>
    </w:p>
    <w:bookmarkEnd w:id="35"/>
    <w:bookmarkStart w:id="36" w:name="references"/>
    <w:p>
      <w:pPr>
        <w:pStyle w:val="Heading2"/>
      </w:pPr>
      <w:r>
        <w:t xml:space="preserve">References</w:t>
      </w:r>
    </w:p>
    <w:p>
      <w:pPr>
        <w:pStyle w:val="FirstParagraph"/>
      </w:pPr>
      <w:r>
        <w:t xml:space="preserve">Available upon request. Contact [Your Name] at your.email@example.com.</w:t>
      </w:r>
    </w:p>
    <w:bookmarkEnd w:id="36"/>
    <w:p>
      <w:pPr>
        <w:pStyle w:val="BodyText"/>
      </w:pPr>
      <w:r>
        <w:t xml:space="preserve">Resume for Mechatronics Engineer in Russia Moscow: This document is tailored to highlight expertise in mechatronics engineering within the dynamic industrial landscape of Moscow, Russia. It emphasizes technical proficiency, project experience, and alignment with Russian standards.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Russia Moscow</dc:title>
  <dc:creator/>
  <dc:language>en</dc:language>
  <cp:keywords/>
  <dcterms:created xsi:type="dcterms:W3CDTF">2026-07-20T18:10:58Z</dcterms:created>
  <dcterms:modified xsi:type="dcterms:W3CDTF">2026-07-20T18:10:58Z</dcterms:modified>
</cp:coreProperties>
</file>

<file path=docProps/custom.xml><?xml version="1.0" encoding="utf-8"?>
<Properties xmlns="http://schemas.openxmlformats.org/officeDocument/2006/custom-properties" xmlns:vt="http://schemas.openxmlformats.org/officeDocument/2006/docPropsVTypes"/>
</file>