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4" w:name="X58b732e647c2b13408628afd17117300211b7d6"/>
    <w:p>
      <w:pPr>
        <w:pStyle w:val="Heading1"/>
      </w:pPr>
      <w:r>
        <w:t xml:space="preserve">Resume: Medical Researcher in France Marseille</w:t>
      </w:r>
    </w:p>
    <w:bookmarkStart w:id="20" w:name="professional-summary"/>
    <w:p>
      <w:pPr>
        <w:pStyle w:val="Heading2"/>
      </w:pPr>
      <w:r>
        <w:t xml:space="preserve">Professional Summary</w:t>
      </w:r>
    </w:p>
    <w:p>
      <w:pPr>
        <w:pStyle w:val="FirstParagraph"/>
      </w:pPr>
      <w:r>
        <w:t xml:space="preserve">A dedicated and accomplished Medical Researcher with a strong academic background and extensive experience in biomedical sciences, specifically focused on advancing healthcare solutions tailored to the unique needs of France Marseille. Committed to innovation, collaboration, and scientific excellence, I have contributed to groundbreaking research projects at prestigious institutions across the region. My expertise lies in molecular biology, clinical trials, and public health initiatives that align with the evolving demands of the French medical landscape. With a deep understanding of both European and global research standards, I aim to bridge gaps in medical knowledge while fostering partnerships between academic institutions, hospitals, and private sector stakeholders in Marseille.</w:t>
      </w:r>
    </w:p>
    <w:bookmarkEnd w:id="20"/>
    <w:bookmarkStart w:id="24" w:name="education"/>
    <w:p>
      <w:pPr>
        <w:pStyle w:val="Heading2"/>
      </w:pPr>
      <w:r>
        <w:t xml:space="preserve">Education</w:t>
      </w:r>
    </w:p>
    <w:bookmarkStart w:id="21" w:name="X29a8bd014adb4e27cae739304fcb457fd8767a4"/>
    <w:p>
      <w:pPr>
        <w:pStyle w:val="Heading3"/>
      </w:pPr>
      <w:r>
        <w:t xml:space="preserve">Doctor of Philosophy (PhD) in Biomedical Sciences</w:t>
      </w:r>
    </w:p>
    <w:p>
      <w:pPr>
        <w:pStyle w:val="FirstParagraph"/>
      </w:pPr>
      <w:r>
        <w:rPr>
          <w:bCs/>
          <w:b/>
        </w:rPr>
        <w:t xml:space="preserve">University of Aix-Marseille, France</w:t>
      </w:r>
    </w:p>
    <w:p>
      <w:pPr>
        <w:pStyle w:val="BodyText"/>
      </w:pPr>
      <w:r>
        <w:rPr>
          <w:iCs/>
          <w:i/>
        </w:rPr>
        <w:t xml:space="preserve">Graduated: 2018</w:t>
      </w:r>
    </w:p>
    <w:p>
      <w:pPr>
        <w:numPr>
          <w:ilvl w:val="0"/>
          <w:numId w:val="1001"/>
        </w:numPr>
        <w:pStyle w:val="Compact"/>
      </w:pPr>
      <w:r>
        <w:t xml:space="preserve">Thesis: "Innovative Approaches to Neurodegenerative Diseases in the Mediterranean Region"</w:t>
      </w:r>
    </w:p>
    <w:p>
      <w:pPr>
        <w:numPr>
          <w:ilvl w:val="0"/>
          <w:numId w:val="1001"/>
        </w:numPr>
        <w:pStyle w:val="Compact"/>
      </w:pPr>
      <w:r>
        <w:t xml:space="preserve">Research focused on Alzheimer’s and Parkinson’s disease mechanisms, with a special emphasis on genetic and environmental factors prevalent in France Marseille.</w:t>
      </w:r>
    </w:p>
    <w:bookmarkEnd w:id="21"/>
    <w:bookmarkStart w:id="22" w:name="msc-in-molecular-biology"/>
    <w:p>
      <w:pPr>
        <w:pStyle w:val="Heading3"/>
      </w:pPr>
      <w:r>
        <w:t xml:space="preserve">MSc in Molecular Biology</w:t>
      </w:r>
    </w:p>
    <w:p>
      <w:pPr>
        <w:pStyle w:val="FirstParagraph"/>
      </w:pPr>
      <w:r>
        <w:rPr>
          <w:bCs/>
          <w:b/>
        </w:rPr>
        <w:t xml:space="preserve">École Normale Supérieure de Lyon, France</w:t>
      </w:r>
    </w:p>
    <w:p>
      <w:pPr>
        <w:pStyle w:val="BodyText"/>
      </w:pPr>
      <w:r>
        <w:rPr>
          <w:iCs/>
          <w:i/>
        </w:rPr>
        <w:t xml:space="preserve">Graduated: 2015</w:t>
      </w:r>
    </w:p>
    <w:p>
      <w:pPr>
        <w:numPr>
          <w:ilvl w:val="0"/>
          <w:numId w:val="1002"/>
        </w:numPr>
        <w:pStyle w:val="Compact"/>
      </w:pPr>
      <w:r>
        <w:t xml:space="preserve">Specialized in gene expression analysis and CRISPR-Cas9 technologies.</w:t>
      </w:r>
    </w:p>
    <w:p>
      <w:pPr>
        <w:numPr>
          <w:ilvl w:val="0"/>
          <w:numId w:val="1002"/>
        </w:numPr>
        <w:pStyle w:val="Compact"/>
      </w:pPr>
      <w:r>
        <w:t xml:space="preserve">Published research on infectious disease biomarkers at the National Institute for Health and Medical Research (INSERM).</w:t>
      </w:r>
    </w:p>
    <w:bookmarkEnd w:id="22"/>
    <w:bookmarkStart w:id="23" w:name="bsc-in-medical-sciences"/>
    <w:p>
      <w:pPr>
        <w:pStyle w:val="Heading3"/>
      </w:pPr>
      <w:r>
        <w:t xml:space="preserve">BSc in Medical Sciences</w:t>
      </w:r>
    </w:p>
    <w:p>
      <w:pPr>
        <w:pStyle w:val="FirstParagraph"/>
      </w:pPr>
      <w:r>
        <w:rPr>
          <w:bCs/>
          <w:b/>
        </w:rPr>
        <w:t xml:space="preserve">University of Montpellier, France</w:t>
      </w:r>
    </w:p>
    <w:p>
      <w:pPr>
        <w:pStyle w:val="BodyText"/>
      </w:pPr>
      <w:r>
        <w:rPr>
          <w:iCs/>
          <w:i/>
        </w:rPr>
        <w:t xml:space="preserve">Graduated: 2012</w:t>
      </w:r>
    </w:p>
    <w:p>
      <w:pPr>
        <w:numPr>
          <w:ilvl w:val="0"/>
          <w:numId w:val="1003"/>
        </w:numPr>
        <w:pStyle w:val="Compact"/>
      </w:pPr>
      <w:r>
        <w:t xml:space="preserve">Internship at the Hôpital de la Timone in Marseille, where I contributed to a clinical trial on cancer immunotherapy.</w:t>
      </w:r>
    </w:p>
    <w:bookmarkEnd w:id="23"/>
    <w:bookmarkEnd w:id="24"/>
    <w:bookmarkStart w:id="28" w:name="professional-experience"/>
    <w:p>
      <w:pPr>
        <w:pStyle w:val="Heading2"/>
      </w:pPr>
      <w:r>
        <w:t xml:space="preserve">Professional Experience</w:t>
      </w:r>
    </w:p>
    <w:bookmarkStart w:id="25" w:name="senior-medical-researcher"/>
    <w:p>
      <w:pPr>
        <w:pStyle w:val="Heading3"/>
      </w:pPr>
      <w:r>
        <w:t xml:space="preserve">Senior Medical Researcher</w:t>
      </w:r>
    </w:p>
    <w:p>
      <w:pPr>
        <w:pStyle w:val="FirstParagraph"/>
      </w:pPr>
      <w:r>
        <w:rPr>
          <w:bCs/>
          <w:b/>
        </w:rPr>
        <w:t xml:space="preserve">Institut Paoli-Calmettes (IPC), Marseille, France</w:t>
      </w:r>
    </w:p>
    <w:p>
      <w:pPr>
        <w:pStyle w:val="BodyText"/>
      </w:pPr>
      <w:r>
        <w:rPr>
          <w:iCs/>
          <w:i/>
        </w:rPr>
        <w:t xml:space="preserve">January 2019 – Present</w:t>
      </w:r>
    </w:p>
    <w:p>
      <w:pPr>
        <w:numPr>
          <w:ilvl w:val="0"/>
          <w:numId w:val="1004"/>
        </w:numPr>
        <w:pStyle w:val="Compact"/>
      </w:pPr>
      <w:r>
        <w:t xml:space="preserve">Lead a multidisciplinary team in developing targeted therapies for rare cancers, with a focus on oncogenes prevalent in the Mediterranean population.</w:t>
      </w:r>
    </w:p>
    <w:p>
      <w:pPr>
        <w:numPr>
          <w:ilvl w:val="0"/>
          <w:numId w:val="1004"/>
        </w:numPr>
        <w:pStyle w:val="Compact"/>
      </w:pPr>
      <w:r>
        <w:t xml:space="preserve">Collaborated with the European Union’s Horizon 2020 program to secure funding for projects addressing public health challenges in Marseille, such as antibiotic resistance and aging-related diseases.</w:t>
      </w:r>
    </w:p>
    <w:p>
      <w:pPr>
        <w:numPr>
          <w:ilvl w:val="0"/>
          <w:numId w:val="1004"/>
        </w:numPr>
        <w:pStyle w:val="Compact"/>
      </w:pPr>
      <w:r>
        <w:t xml:space="preserve">Published 15+ peer-reviewed articles in journals like *Nature Medicine* and *The Lancet Oncology*, emphasizing research outcomes relevant to France’s healthcare system.</w:t>
      </w:r>
    </w:p>
    <w:bookmarkEnd w:id="25"/>
    <w:bookmarkStart w:id="26" w:name="postdoctoral-researcher"/>
    <w:p>
      <w:pPr>
        <w:pStyle w:val="Heading3"/>
      </w:pPr>
      <w:r>
        <w:t xml:space="preserve">Postdoctoral Researcher</w:t>
      </w:r>
    </w:p>
    <w:p>
      <w:pPr>
        <w:pStyle w:val="FirstParagraph"/>
      </w:pPr>
      <w:r>
        <w:rPr>
          <w:bCs/>
          <w:b/>
        </w:rPr>
        <w:t xml:space="preserve">INSERM U1068, Marseille, France</w:t>
      </w:r>
    </w:p>
    <w:p>
      <w:pPr>
        <w:pStyle w:val="BodyText"/>
      </w:pPr>
      <w:r>
        <w:rPr>
          <w:iCs/>
          <w:i/>
        </w:rPr>
        <w:t xml:space="preserve">September 2018 – December 2018</w:t>
      </w:r>
    </w:p>
    <w:p>
      <w:pPr>
        <w:numPr>
          <w:ilvl w:val="0"/>
          <w:numId w:val="1005"/>
        </w:numPr>
        <w:pStyle w:val="Compact"/>
      </w:pPr>
      <w:r>
        <w:t xml:space="preserve">Investigated the role of gut microbiota in autoimmune disorders, with a focus on Crohn’s disease and celiac disease in Southern European populations.</w:t>
      </w:r>
    </w:p>
    <w:p>
      <w:pPr>
        <w:numPr>
          <w:ilvl w:val="0"/>
          <w:numId w:val="1005"/>
        </w:numPr>
        <w:pStyle w:val="Compact"/>
      </w:pPr>
      <w:r>
        <w:t xml:space="preserve">Partnered with local hospitals to collect clinical data, ensuring alignment with France’s National Health Data System (SNIIRAM).</w:t>
      </w:r>
    </w:p>
    <w:bookmarkEnd w:id="26"/>
    <w:bookmarkStart w:id="27" w:name="research-assistant"/>
    <w:p>
      <w:pPr>
        <w:pStyle w:val="Heading3"/>
      </w:pPr>
      <w:r>
        <w:t xml:space="preserve">Research Assistant</w:t>
      </w:r>
    </w:p>
    <w:p>
      <w:pPr>
        <w:pStyle w:val="FirstParagraph"/>
      </w:pPr>
      <w:r>
        <w:rPr>
          <w:bCs/>
          <w:b/>
        </w:rPr>
        <w:t xml:space="preserve">Hôpital de la Timone, Marseille, France</w:t>
      </w:r>
    </w:p>
    <w:p>
      <w:pPr>
        <w:pStyle w:val="BodyText"/>
      </w:pPr>
      <w:r>
        <w:rPr>
          <w:iCs/>
          <w:i/>
        </w:rPr>
        <w:t xml:space="preserve">June 2015 – August 2017</w:t>
      </w:r>
    </w:p>
    <w:p>
      <w:pPr>
        <w:numPr>
          <w:ilvl w:val="0"/>
          <w:numId w:val="1006"/>
        </w:numPr>
        <w:pStyle w:val="Compact"/>
      </w:pPr>
      <w:r>
        <w:t xml:space="preserve">Supported clinical trials for new antiviral drugs, contributing to the development of therapies for HIV and Hepatitis C in Marseille’s diverse population.</w:t>
      </w:r>
    </w:p>
    <w:p>
      <w:pPr>
        <w:numPr>
          <w:ilvl w:val="0"/>
          <w:numId w:val="1006"/>
        </w:numPr>
        <w:pStyle w:val="Compact"/>
      </w:pPr>
      <w:r>
        <w:t xml:space="preserve">Developed protocols for data collection and analysis, ensuring compliance with French regulations (CNIL) and EU General Data Protection Regulation (GDPR).</w:t>
      </w:r>
    </w:p>
    <w:bookmarkEnd w:id="27"/>
    <w:bookmarkEnd w:id="28"/>
    <w:bookmarkStart w:id="29" w:name="skills"/>
    <w:p>
      <w:pPr>
        <w:pStyle w:val="Heading2"/>
      </w:pPr>
      <w:r>
        <w:t xml:space="preserve">Skills</w:t>
      </w:r>
    </w:p>
    <w:p>
      <w:pPr>
        <w:numPr>
          <w:ilvl w:val="0"/>
          <w:numId w:val="1007"/>
        </w:numPr>
        <w:pStyle w:val="Compact"/>
      </w:pPr>
      <w:r>
        <w:rPr>
          <w:bCs/>
          <w:b/>
        </w:rPr>
        <w:t xml:space="preserve">Scientific Expertise:</w:t>
      </w:r>
      <w:r>
        <w:t xml:space="preserve"> </w:t>
      </w:r>
      <w:r>
        <w:t xml:space="preserve">Molecular biology, bioinformatics, clinical trial design, data analysis (R, Python), and laboratory techniques (qPCR, Western blot).</w:t>
      </w:r>
    </w:p>
    <w:p>
      <w:pPr>
        <w:numPr>
          <w:ilvl w:val="0"/>
          <w:numId w:val="1007"/>
        </w:numPr>
        <w:pStyle w:val="Compact"/>
      </w:pPr>
      <w:r>
        <w:rPr>
          <w:bCs/>
          <w:b/>
        </w:rPr>
        <w:t xml:space="preserve">Languages:</w:t>
      </w:r>
      <w:r>
        <w:t xml:space="preserve"> </w:t>
      </w:r>
      <w:r>
        <w:t xml:space="preserve">Fluent in French and English; basic knowledge of Spanish and Arabic for collaboration with Marseille’s multicultural patient base.</w:t>
      </w:r>
    </w:p>
    <w:p>
      <w:pPr>
        <w:numPr>
          <w:ilvl w:val="0"/>
          <w:numId w:val="1007"/>
        </w:numPr>
        <w:pStyle w:val="Compact"/>
      </w:pPr>
      <w:r>
        <w:rPr>
          <w:bCs/>
          <w:b/>
        </w:rPr>
        <w:t xml:space="preserve">Software:</w:t>
      </w:r>
      <w:r>
        <w:t xml:space="preserve"> </w:t>
      </w:r>
      <w:r>
        <w:t xml:space="preserve">SPSS, GraphPad Prism, Adobe Illustrator (for scientific illustrations), and LabArchives for digital lab notebooks.</w:t>
      </w:r>
    </w:p>
    <w:p>
      <w:pPr>
        <w:numPr>
          <w:ilvl w:val="0"/>
          <w:numId w:val="1007"/>
        </w:numPr>
        <w:pStyle w:val="Compact"/>
      </w:pPr>
      <w:r>
        <w:rPr>
          <w:bCs/>
          <w:b/>
        </w:rPr>
        <w:t xml:space="preserve">Certifications:</w:t>
      </w:r>
      <w:r>
        <w:t xml:space="preserve"> </w:t>
      </w:r>
      <w:r>
        <w:t xml:space="preserve">ISO 15189 (Medical Laboratory Quality Management), GCP (Good Clinical Practice) certification, and French Health Data Protection Compliance.</w:t>
      </w:r>
    </w:p>
    <w:bookmarkEnd w:id="29"/>
    <w:bookmarkStart w:id="30" w:name="publications"/>
    <w:p>
      <w:pPr>
        <w:pStyle w:val="Heading2"/>
      </w:pPr>
      <w:r>
        <w:t xml:space="preserve">Publications</w:t>
      </w:r>
    </w:p>
    <w:p>
      <w:pPr>
        <w:numPr>
          <w:ilvl w:val="0"/>
          <w:numId w:val="1008"/>
        </w:numPr>
        <w:pStyle w:val="Compact"/>
      </w:pPr>
      <w:r>
        <w:rPr>
          <w:bCs/>
          <w:b/>
        </w:rPr>
        <w:t xml:space="preserve">"Genetic Predisposition to Neurodegenerative Diseases in the Mediterranean Population"</w:t>
      </w:r>
      <w:r>
        <w:t xml:space="preserve"> </w:t>
      </w:r>
      <w:r>
        <w:t xml:space="preserve">– *Journal of Neuroscience*, 2021.</w:t>
      </w:r>
    </w:p>
    <w:p>
      <w:pPr>
        <w:numPr>
          <w:ilvl w:val="0"/>
          <w:numId w:val="1008"/>
        </w:numPr>
        <w:pStyle w:val="Compact"/>
      </w:pPr>
      <w:r>
        <w:rPr>
          <w:bCs/>
          <w:b/>
        </w:rPr>
        <w:t xml:space="preserve">"CRISPR-Cas9 Targeting of Oncogenes in Rare Cancers: A Case Study from Marseille"</w:t>
      </w:r>
      <w:r>
        <w:t xml:space="preserve"> </w:t>
      </w:r>
      <w:r>
        <w:t xml:space="preserve">– *Nature Reviews Cancer*, 2020.</w:t>
      </w:r>
    </w:p>
    <w:p>
      <w:pPr>
        <w:numPr>
          <w:ilvl w:val="0"/>
          <w:numId w:val="1008"/>
        </w:numPr>
        <w:pStyle w:val="Compact"/>
      </w:pPr>
      <w:r>
        <w:rPr>
          <w:bCs/>
          <w:b/>
        </w:rPr>
        <w:t xml:space="preserve">"Microbiome Analysis and Autoimmune Disorders in Southern Europe"</w:t>
      </w:r>
      <w:r>
        <w:t xml:space="preserve"> </w:t>
      </w:r>
      <w:r>
        <w:t xml:space="preserve">– *Gut Microbes*, 2019.</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French Society of Medical Research (SFMR)</w:t>
      </w:r>
      <w:r>
        <w:t xml:space="preserve"> </w:t>
      </w:r>
      <w:r>
        <w:t xml:space="preserve">– Member since 2018.</w:t>
      </w:r>
    </w:p>
    <w:p>
      <w:pPr>
        <w:numPr>
          <w:ilvl w:val="0"/>
          <w:numId w:val="1009"/>
        </w:numPr>
        <w:pStyle w:val="Compact"/>
      </w:pPr>
      <w:r>
        <w:rPr>
          <w:bCs/>
          <w:b/>
        </w:rPr>
        <w:t xml:space="preserve">European Cancer Organisation (ECO)</w:t>
      </w:r>
      <w:r>
        <w:t xml:space="preserve"> </w:t>
      </w:r>
      <w:r>
        <w:t xml:space="preserve">– Active participant in Marseille-based conferences and workshops.</w:t>
      </w:r>
    </w:p>
    <w:p>
      <w:pPr>
        <w:numPr>
          <w:ilvl w:val="0"/>
          <w:numId w:val="1009"/>
        </w:numPr>
        <w:pStyle w:val="Compact"/>
      </w:pPr>
      <w:r>
        <w:rPr>
          <w:bCs/>
          <w:b/>
        </w:rPr>
        <w:t xml:space="preserve">Marseille Biomedical Innovation Cluster</w:t>
      </w:r>
      <w:r>
        <w:t xml:space="preserve"> </w:t>
      </w:r>
      <w:r>
        <w:t xml:space="preserve">– Collaborator on projects aimed at accelerating translational research in the region.</w:t>
      </w:r>
    </w:p>
    <w:bookmarkEnd w:id="31"/>
    <w:bookmarkStart w:id="32" w:name="awards-and-grants"/>
    <w:p>
      <w:pPr>
        <w:pStyle w:val="Heading2"/>
      </w:pPr>
      <w:r>
        <w:t xml:space="preserve">Awards and Grants</w:t>
      </w:r>
    </w:p>
    <w:p>
      <w:pPr>
        <w:numPr>
          <w:ilvl w:val="0"/>
          <w:numId w:val="1010"/>
        </w:numPr>
        <w:pStyle w:val="Compact"/>
      </w:pPr>
      <w:r>
        <w:rPr>
          <w:bCs/>
          <w:b/>
        </w:rPr>
        <w:t xml:space="preserve">European Research Council (ERC) Starting Grant</w:t>
      </w:r>
      <w:r>
        <w:t xml:space="preserve"> </w:t>
      </w:r>
      <w:r>
        <w:t xml:space="preserve">– 2020 (€1.5 million for neurodegenerative disease research).</w:t>
      </w:r>
    </w:p>
    <w:p>
      <w:pPr>
        <w:numPr>
          <w:ilvl w:val="0"/>
          <w:numId w:val="1010"/>
        </w:numPr>
        <w:pStyle w:val="Compact"/>
      </w:pPr>
      <w:r>
        <w:rPr>
          <w:bCs/>
          <w:b/>
        </w:rPr>
        <w:t xml:space="preserve">French National Institute of Health and Medical Research (INSERM) Young Investigator Award</w:t>
      </w:r>
      <w:r>
        <w:t xml:space="preserve"> </w:t>
      </w:r>
      <w:r>
        <w:t xml:space="preserve">– 2019.</w:t>
      </w:r>
    </w:p>
    <w:p>
      <w:pPr>
        <w:numPr>
          <w:ilvl w:val="0"/>
          <w:numId w:val="1010"/>
        </w:numPr>
        <w:pStyle w:val="Compact"/>
      </w:pPr>
      <w:r>
        <w:rPr>
          <w:bCs/>
          <w:b/>
        </w:rPr>
        <w:t xml:space="preserve">Marseille Innovation Prize for Biomedical Research</w:t>
      </w:r>
      <w:r>
        <w:t xml:space="preserve"> </w:t>
      </w:r>
      <w:r>
        <w:t xml:space="preserve">– 2018.</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Marseille, France (with frequent travel to Paris and Lyon for collaborations).</w:t>
      </w:r>
    </w:p>
    <w:p>
      <w:pPr>
        <w:pStyle w:val="BodyText"/>
      </w:pPr>
      <w:r>
        <w:rPr>
          <w:bCs/>
          <w:b/>
        </w:rPr>
        <w:t xml:space="preserve">Volunteer Work:</w:t>
      </w:r>
      <w:r>
        <w:t xml:space="preserve"> </w:t>
      </w:r>
      <w:r>
        <w:t xml:space="preserve">Mentored medical students at the University of Aix-Marseille and participated in public health campaigns addressing infectious diseases in Marseille’s underserved communities.</w:t>
      </w:r>
    </w:p>
    <w:p>
      <w:pPr>
        <w:pStyle w:val="BodyText"/>
      </w:pPr>
      <w:r>
        <w:rPr>
          <w:bCs/>
          <w:b/>
        </w:rPr>
        <w:t xml:space="preserve">Interests:</w:t>
      </w:r>
      <w:r>
        <w:t xml:space="preserve"> </w:t>
      </w:r>
      <w:r>
        <w:t xml:space="preserve">Scientific outreach, cultural exchange programs, and exploring the historical and biological significance of Marseille’s Mediterranean environment.</w:t>
      </w:r>
    </w:p>
    <w:bookmarkEnd w:id="33"/>
    <w:p>
      <w:pPr>
        <w:pStyle w:val="BodyText"/>
      </w:pPr>
      <w:r>
        <w:t xml:space="preserve">Contact: [Your Email] | [Phone Number] | [LinkedIn Profile]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France Marseille</dc:title>
  <dc:creator/>
  <dc:language>en</dc:language>
  <cp:keywords/>
  <dcterms:created xsi:type="dcterms:W3CDTF">2025-12-12T03:38:21Z</dcterms:created>
  <dcterms:modified xsi:type="dcterms:W3CDTF">2025-12-12T03:38:21Z</dcterms:modified>
</cp:coreProperties>
</file>

<file path=docProps/custom.xml><?xml version="1.0" encoding="utf-8"?>
<Properties xmlns="http://schemas.openxmlformats.org/officeDocument/2006/custom-properties" xmlns:vt="http://schemas.openxmlformats.org/officeDocument/2006/docPropsVTypes"/>
</file>