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0" w:name="X183ff34ef3272a190edbe2d2734cb5f4f8f5da0"/>
    <w:p>
      <w:pPr>
        <w:pStyle w:val="Heading1"/>
      </w:pPr>
      <w:r>
        <w:t xml:space="preserve">Resume for Medical Researcher in Japan Osaka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Medical Researcher with [X years] of experience in advancing healthcare through innovative research and collaborative projects. My expertise spans molecular biology, clinical trials, and translational medicine, with a strong focus on addressing public health challenges in Japan Osaka. I have contributed to groundbreaking studies aimed at improving diagnostics and treatment for diseases prevalent in the region, such as age-related disorders and metabolic syndromes. This resume highlights my academic background, professional achievements, and commitment to excellence in medical research within Japan's dynamic healthcare environment.</w:t>
      </w:r>
    </w:p>
    <w:p>
      <w:pPr>
        <w:pStyle w:val="BodyText"/>
      </w:pPr>
      <w:r>
        <w:t xml:space="preserve">As a Medical Researcher in Japan Osaka, I have worked closely with leading institutions to bridge the gap between laboratory discoveries and real-world applications. My work aligns with the global mission of improving patient outcomes while adhering to Japan's rigorous standards for scientific integrity and ethical research practices. This resume serves as a comprehensive overview of my qualifications, tailored to meet the expectations of employers in Osaka’s competitive medical research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Medical Science</w:t>
      </w:r>
      <w:r>
        <w:br/>
      </w:r>
      <w:r>
        <w:t xml:space="preserve">[University Name], Osaka, Japan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Thesis: "Innovative Approaches to Neurodegenerative Diseases in Aging Populations"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molecular mechanisms of disease progression</w:t>
      </w:r>
    </w:p>
    <w:p>
      <w:pPr>
        <w:pStyle w:val="FirstParagraph"/>
      </w:pPr>
      <w:r>
        <w:rPr>
          <w:bCs/>
          <w:b/>
        </w:rPr>
        <w:t xml:space="preserve">M.Sc. in Biomedical Research</w:t>
      </w:r>
      <w:r>
        <w:br/>
      </w:r>
      <w:r>
        <w:t xml:space="preserve">[University Name], Japan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Focused on clinical research methodologies and data analysis techniques</w:t>
      </w:r>
    </w:p>
    <w:p>
      <w:pPr>
        <w:numPr>
          <w:ilvl w:val="0"/>
          <w:numId w:val="1002"/>
        </w:numPr>
        <w:pStyle w:val="Compact"/>
      </w:pPr>
      <w:r>
        <w:t xml:space="preserve">Published research on infectious disease biomarkers in peer-reviewed journals</w:t>
      </w:r>
    </w:p>
    <w:p>
      <w:pPr>
        <w:pStyle w:val="FirstParagraph"/>
      </w:pPr>
      <w:r>
        <w:rPr>
          <w:bCs/>
          <w:b/>
        </w:rPr>
        <w:t xml:space="preserve">B.Sc. in Life Sciences</w:t>
      </w:r>
      <w:r>
        <w:br/>
      </w:r>
      <w:r>
        <w:t xml:space="preserve">[University Name], [Country]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Graduated with distinction, emphasizing genetics and biochemistry</w:t>
      </w:r>
    </w:p>
    <w:p>
      <w:pPr>
        <w:numPr>
          <w:ilvl w:val="0"/>
          <w:numId w:val="1003"/>
        </w:numPr>
        <w:pStyle w:val="Compact"/>
      </w:pPr>
      <w:r>
        <w:t xml:space="preserve">Internship at [Research Institute], contributing to cancer research projects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Medical Researcher</w:t>
      </w:r>
      <w:r>
        <w:br/>
      </w:r>
      <w:r>
        <w:t xml:space="preserve">[Institute Name], Osaka, Japan</w:t>
      </w:r>
      <w:r>
        <w:br/>
      </w:r>
      <w:r>
        <w:t xml:space="preserve">[Year] – Present</w:t>
      </w:r>
    </w:p>
    <w:p>
      <w:pPr>
        <w:numPr>
          <w:ilvl w:val="0"/>
          <w:numId w:val="1004"/>
        </w:numPr>
        <w:pStyle w:val="Compact"/>
      </w:pPr>
      <w:r>
        <w:t xml:space="preserve">Lead a team of researchers in investigating novel therapeutic targets for diabetes and cardiovascular diseases, collaborating with local hospitals to ensure clinical relevance.</w:t>
      </w:r>
    </w:p>
    <w:p>
      <w:pPr>
        <w:numPr>
          <w:ilvl w:val="0"/>
          <w:numId w:val="1004"/>
        </w:numPr>
        <w:pStyle w:val="Compact"/>
      </w:pPr>
      <w:r>
        <w:t xml:space="preserve">Published 10+ peer-reviewed articles in high-impact journals, including *Nature Medicine* and *The Lancet*.</w:t>
      </w:r>
    </w:p>
    <w:p>
      <w:pPr>
        <w:numPr>
          <w:ilvl w:val="0"/>
          <w:numId w:val="1004"/>
        </w:numPr>
        <w:pStyle w:val="Compact"/>
      </w:pPr>
      <w:r>
        <w:t xml:space="preserve">Secured funding from the Japan Society for the Promotion of Science (JSPS) for a 5-year study on regenerative medicine.</w:t>
      </w:r>
    </w:p>
    <w:p>
      <w:pPr>
        <w:numPr>
          <w:ilvl w:val="0"/>
          <w:numId w:val="1004"/>
        </w:numPr>
        <w:pStyle w:val="Compact"/>
      </w:pPr>
      <w:r>
        <w:t xml:space="preserve">Advised on ethical compliance and regulatory frameworks, ensuring alignment with Japanese healthcare policies.</w:t>
      </w:r>
    </w:p>
    <w:p>
      <w:pPr>
        <w:pStyle w:val="FirstParagraph"/>
      </w:pPr>
      <w:r>
        <w:rPr>
          <w:bCs/>
          <w:b/>
        </w:rPr>
        <w:t xml:space="preserve">Research Scientist</w:t>
      </w:r>
      <w:r>
        <w:br/>
      </w:r>
      <w:r>
        <w:t xml:space="preserve">[Company/Organization Name], Osaka, Japan</w:t>
      </w:r>
      <w:r>
        <w:br/>
      </w: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Developed a diagnostic tool for early detection of Alzheimer’s disease, now in Phase III trials.</w:t>
      </w:r>
    </w:p>
    <w:p>
      <w:pPr>
        <w:numPr>
          <w:ilvl w:val="0"/>
          <w:numId w:val="1005"/>
        </w:numPr>
        <w:pStyle w:val="Compact"/>
      </w:pPr>
      <w:r>
        <w:t xml:space="preserve">Collaborated with pharmaceutical companies to design and execute clinical trials for new drug candidates.</w:t>
      </w:r>
    </w:p>
    <w:p>
      <w:pPr>
        <w:numPr>
          <w:ilvl w:val="0"/>
          <w:numId w:val="1005"/>
        </w:numPr>
        <w:pStyle w:val="Compact"/>
      </w:pPr>
      <w:r>
        <w:t xml:space="preserve">Presented findings at international conferences, including the Japan Medical Research Association Symposium.</w:t>
      </w:r>
    </w:p>
    <w:p>
      <w:pPr>
        <w:pStyle w:val="FirstParagraph"/>
      </w:pPr>
      <w:r>
        <w:rPr>
          <w:bCs/>
          <w:b/>
        </w:rPr>
        <w:t xml:space="preserve">Postdoctoral Fellow</w:t>
      </w:r>
      <w:r>
        <w:br/>
      </w:r>
      <w:r>
        <w:t xml:space="preserve">[Institute Name], Osaka, Japan</w:t>
      </w:r>
      <w:r>
        <w:br/>
      </w:r>
      <w: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Focused on gene editing technologies to combat hereditary diseases.</w:t>
      </w:r>
    </w:p>
    <w:p>
      <w:pPr>
        <w:numPr>
          <w:ilvl w:val="0"/>
          <w:numId w:val="1006"/>
        </w:numPr>
        <w:pStyle w:val="Compact"/>
      </w:pPr>
      <w:r>
        <w:t xml:space="preserve">Published research on CRISPR-Cas9 applications in stem cell therapy.</w:t>
      </w:r>
    </w:p>
    <w:p>
      <w:pPr>
        <w:numPr>
          <w:ilvl w:val="0"/>
          <w:numId w:val="1006"/>
        </w:numPr>
        <w:pStyle w:val="Compact"/>
      </w:pPr>
      <w:r>
        <w:t xml:space="preserve">Contributed to a multi-institutional project funded by the Ministry of Education, Culture, Sports, Science and Technology (MEXT).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Molecular cloning, PCR, ELISA, flow cytometry, bioinformatics tools (R, Python).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 using SPSS and SAS; expertise in interpreting large-scale genomic datasets.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 (N1 level); proficient in academic writing and presentations.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ICH-GCP guidelines, JRC (Japan Research Committee) protocols, and ethical review processes.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interdisciplinary teamwork, bridging clinical and basic science research.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RAC (Research Administration Certificate) – [Institution], [Year]</w:t>
      </w:r>
    </w:p>
    <w:p>
      <w:pPr>
        <w:numPr>
          <w:ilvl w:val="0"/>
          <w:numId w:val="1008"/>
        </w:numPr>
        <w:pStyle w:val="Compact"/>
      </w:pPr>
      <w:r>
        <w:t xml:space="preserve">ISO 15189:2012 Laboratory Accreditation – [Institution], [Year]</w:t>
      </w:r>
    </w:p>
    <w:p>
      <w:pPr>
        <w:numPr>
          <w:ilvl w:val="0"/>
          <w:numId w:val="1008"/>
        </w:numPr>
        <w:pStyle w:val="Compact"/>
      </w:pPr>
      <w:r>
        <w:t xml:space="preserve">Japanese Language Proficiency Test (JLPT) N1 – [Year]</w:t>
      </w:r>
    </w:p>
    <w:bookmarkEnd w:id="25"/>
    <w:bookmarkStart w:id="26" w:name="research-projects-highlights"/>
    <w:p>
      <w:pPr>
        <w:pStyle w:val="Heading2"/>
      </w:pPr>
      <w:r>
        <w:t xml:space="preserve">Research Projects &amp; Highlights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"Early Detection of Metabolic Syndrome in Osaka Population"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multi-center study analyzing biomarkers for metabolic syndrome, involving 500+ participants across Osaka. Results published in *Journal of Clinical Endocrinology &amp; Metabolism*.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"Stem Cell Therapy for Spinal Cord Injuries"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Osaka University to develop a stem cell-based treatment, supported by a JSPS grant. Phase I trials showed promising results in neural regeneration.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"AI-Driven Drug Discovery for Rare Diseases"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Led an AI initiative to identify drug candidates for rare genetic disorders, partnering with local biotech firms in Osaka.</w:t>
      </w:r>
    </w:p>
    <w:bookmarkEnd w:id="26"/>
    <w:bookmarkStart w:id="27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Paper:</w:t>
      </w:r>
      <w:r>
        <w:t xml:space="preserve"> </w:t>
      </w:r>
      <w:r>
        <w:t xml:space="preserve">"Advances in CRISPR-Based Therapies for Hereditary Anemias," *Genome Medicine*,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Presentation:</w:t>
      </w:r>
      <w:r>
        <w:t xml:space="preserve"> </w:t>
      </w:r>
      <w:r>
        <w:t xml:space="preserve">"Translational Research in Osaka: Bridging Lab to Clinic," Japan Medical Research Association,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Review Article:</w:t>
      </w:r>
      <w:r>
        <w:t xml:space="preserve"> </w:t>
      </w:r>
      <w:r>
        <w:t xml:space="preserve">"Ethical Considerations in Regenerative Medicine," *Journal of Bioethics*, [Year].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Japan Society for Medical Research (JSMR)</w:t>
      </w:r>
    </w:p>
    <w:p>
      <w:pPr>
        <w:numPr>
          <w:ilvl w:val="0"/>
          <w:numId w:val="1010"/>
        </w:numPr>
        <w:pStyle w:val="Compact"/>
      </w:pPr>
      <w:r>
        <w:t xml:space="preserve">Member, Osaka Biomedical Research Association</w:t>
      </w:r>
    </w:p>
    <w:p>
      <w:pPr>
        <w:numPr>
          <w:ilvl w:val="0"/>
          <w:numId w:val="1010"/>
        </w:numPr>
        <w:pStyle w:val="Compact"/>
      </w:pPr>
      <w:r>
        <w:t xml:space="preserve">Volunteer, International Society for Stem Cell Research (ISSCR)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Japan Osaka</dc:title>
  <dc:creator/>
  <dc:language>en</dc:language>
  <cp:keywords/>
  <dcterms:created xsi:type="dcterms:W3CDTF">2026-07-24T21:31:54Z</dcterms:created>
  <dcterms:modified xsi:type="dcterms:W3CDTF">2026-07-24T21:31:54Z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