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Chicago</w:t>
      </w:r>
    </w:p>
    <w:bookmarkStart w:id="37" w:name="john-d.-miller"/>
    <w:p>
      <w:pPr>
        <w:pStyle w:val="Heading1"/>
      </w:pPr>
      <w:r>
        <w:t xml:space="preserve">John D. Miller</w:t>
      </w:r>
    </w:p>
    <w:p>
      <w:pPr>
        <w:pStyle w:val="FirstParagraph"/>
      </w:pPr>
      <w:r>
        <w:rPr>
          <w:bCs/>
          <w:b/>
        </w:rPr>
        <w:t xml:space="preserve">Medical Researcher | United States Chicago | Professional Summary</w:t>
      </w:r>
    </w:p>
    <w:p>
      <w:pPr>
        <w:pStyle w:val="BodyText"/>
      </w:pPr>
      <w:r>
        <w:t xml:space="preserve">Email: john.miller@email.com | Phone: (312) 555-0198 | Address: 456 Oak Street, Chicago, IL 60601</w:t>
      </w:r>
    </w:p>
    <w:bookmarkStart w:id="20" w:name="objective"/>
    <w:p>
      <w:pPr>
        <w:pStyle w:val="Heading2"/>
      </w:pPr>
      <w:r>
        <w:t xml:space="preserve">Objective</w:t>
      </w:r>
    </w:p>
    <w:p>
      <w:pPr>
        <w:pStyle w:val="FirstParagraph"/>
      </w:pPr>
      <w:r>
        <w:t xml:space="preserve">A dedicated Medical Researcher with a strong foundation in biomedical sciences and a passion for advancing healthcare solutions in the United States Chicago. Seeking to contribute to innovative research initiatives that address pressing medical challenges while leveraging the dynamic academic and clinical resources of Chicago's premier institutions.</w:t>
      </w:r>
    </w:p>
    <w:bookmarkEnd w:id="20"/>
    <w:bookmarkStart w:id="24" w:name="education"/>
    <w:p>
      <w:pPr>
        <w:pStyle w:val="Heading2"/>
      </w:pPr>
      <w:r>
        <w:t xml:space="preserve">Education</w:t>
      </w:r>
    </w:p>
    <w:bookmarkStart w:id="21" w:name="ph.d.-in-biomedical-sciences"/>
    <w:p>
      <w:pPr>
        <w:pStyle w:val="Heading3"/>
      </w:pPr>
      <w:r>
        <w:t xml:space="preserve">Ph.D. in Biomedical Sciences</w:t>
      </w:r>
    </w:p>
    <w:p>
      <w:pPr>
        <w:pStyle w:val="FirstParagraph"/>
      </w:pPr>
      <w:r>
        <w:rPr>
          <w:bCs/>
          <w:b/>
        </w:rPr>
        <w:t xml:space="preserve">University of Illinois at Chicago (UIC)</w:t>
      </w:r>
      <w:r>
        <w:t xml:space="preserve">, Chicago, IL | Graduated: May 2018</w:t>
      </w:r>
    </w:p>
    <w:p>
      <w:pPr>
        <w:numPr>
          <w:ilvl w:val="0"/>
          <w:numId w:val="1001"/>
        </w:numPr>
        <w:pStyle w:val="Compact"/>
      </w:pPr>
      <w:r>
        <w:t xml:space="preserve">Dissertation: "Molecular Mechanisms of Neurodegenerative Diseases in Urban Populations"</w:t>
      </w:r>
    </w:p>
    <w:p>
      <w:pPr>
        <w:numPr>
          <w:ilvl w:val="0"/>
          <w:numId w:val="1001"/>
        </w:numPr>
        <w:pStyle w:val="Compact"/>
      </w:pPr>
      <w:r>
        <w:t xml:space="preserve">Research focused on Alzheimer’s and Parkinson’s disease, with a special emphasis on environmental risk factors unique to urban settings like Chicago.</w:t>
      </w:r>
    </w:p>
    <w:bookmarkEnd w:id="21"/>
    <w:bookmarkStart w:id="22" w:name="m.s.-in-public-health-epidemiology"/>
    <w:p>
      <w:pPr>
        <w:pStyle w:val="Heading3"/>
      </w:pPr>
      <w:r>
        <w:t xml:space="preserve">M.S. in Public Health (Epidemiology)</w:t>
      </w:r>
    </w:p>
    <w:p>
      <w:pPr>
        <w:pStyle w:val="FirstParagraph"/>
      </w:pPr>
      <w:r>
        <w:rPr>
          <w:bCs/>
          <w:b/>
        </w:rPr>
        <w:t xml:space="preserve">Northwestern University</w:t>
      </w:r>
      <w:r>
        <w:t xml:space="preserve">, Evanston, IL | Graduated: May 2015</w:t>
      </w:r>
    </w:p>
    <w:p>
      <w:pPr>
        <w:numPr>
          <w:ilvl w:val="0"/>
          <w:numId w:val="1002"/>
        </w:numPr>
        <w:pStyle w:val="Compact"/>
      </w:pPr>
      <w:r>
        <w:t xml:space="preserve">Thesis: "Health Disparities in Chicago’s South Side Communities"</w:t>
      </w:r>
    </w:p>
    <w:p>
      <w:pPr>
        <w:numPr>
          <w:ilvl w:val="0"/>
          <w:numId w:val="1002"/>
        </w:numPr>
        <w:pStyle w:val="Compact"/>
      </w:pPr>
      <w:r>
        <w:t xml:space="preserve">Certified in biostatistics and epidemiological research methods.</w:t>
      </w:r>
    </w:p>
    <w:bookmarkEnd w:id="22"/>
    <w:bookmarkStart w:id="23" w:name="b.s.-in-biology"/>
    <w:p>
      <w:pPr>
        <w:pStyle w:val="Heading3"/>
      </w:pPr>
      <w:r>
        <w:t xml:space="preserve">B.S. in Biology</w:t>
      </w:r>
    </w:p>
    <w:p>
      <w:pPr>
        <w:pStyle w:val="FirstParagraph"/>
      </w:pPr>
      <w:r>
        <w:rPr>
          <w:bCs/>
          <w:b/>
        </w:rPr>
        <w:t xml:space="preserve">University of Chicago</w:t>
      </w:r>
      <w:r>
        <w:t xml:space="preserve">, Chicago, IL | Graduated: May 2012</w:t>
      </w:r>
    </w:p>
    <w:bookmarkEnd w:id="23"/>
    <w:bookmarkEnd w:id="24"/>
    <w:bookmarkStart w:id="28" w:name="professional-experience"/>
    <w:p>
      <w:pPr>
        <w:pStyle w:val="Heading2"/>
      </w:pPr>
      <w:r>
        <w:t xml:space="preserve">Professional Experience</w:t>
      </w:r>
    </w:p>
    <w:bookmarkStart w:id="25" w:name="medical-researcher"/>
    <w:p>
      <w:pPr>
        <w:pStyle w:val="Heading3"/>
      </w:pPr>
      <w:r>
        <w:t xml:space="preserve">Medical Researcher</w:t>
      </w:r>
    </w:p>
    <w:p>
      <w:pPr>
        <w:pStyle w:val="FirstParagraph"/>
      </w:pPr>
      <w:r>
        <w:rPr>
          <w:bCs/>
          <w:b/>
        </w:rPr>
        <w:t xml:space="preserve">Lurie Children’s Hospital of Chicago</w:t>
      </w:r>
      <w:r>
        <w:t xml:space="preserve">, Chicago, IL | June 2018 – Present</w:t>
      </w:r>
    </w:p>
    <w:p>
      <w:pPr>
        <w:numPr>
          <w:ilvl w:val="0"/>
          <w:numId w:val="1003"/>
        </w:numPr>
        <w:pStyle w:val="Compact"/>
      </w:pPr>
      <w:r>
        <w:t xml:space="preserve">Lead researcher on a NIH-funded project investigating genetic markers for pediatric asthma in urban populations, with a focus on the diverse demographics of Chicago.</w:t>
      </w:r>
    </w:p>
    <w:p>
      <w:pPr>
        <w:numPr>
          <w:ilvl w:val="0"/>
          <w:numId w:val="1003"/>
        </w:numPr>
        <w:pStyle w:val="Compact"/>
      </w:pPr>
      <w:r>
        <w:t xml:space="preserve">Collaborated with clinical teams to design and execute studies aimed at improving early diagnosis and treatment protocols for respiratory diseases in children.</w:t>
      </w:r>
    </w:p>
    <w:p>
      <w:pPr>
        <w:numPr>
          <w:ilvl w:val="0"/>
          <w:numId w:val="1003"/>
        </w:numPr>
        <w:pStyle w:val="Compact"/>
      </w:pPr>
      <w:r>
        <w:t xml:space="preserve">Published 5 peer-reviewed articles in journals such as "The Journal of Pediatrics" and "American Journal of Respiratory Cell Molecular Biology."</w:t>
      </w:r>
    </w:p>
    <w:bookmarkEnd w:id="25"/>
    <w:bookmarkStart w:id="26" w:name="research-assistant"/>
    <w:p>
      <w:pPr>
        <w:pStyle w:val="Heading3"/>
      </w:pPr>
      <w:r>
        <w:t xml:space="preserve">Research Assistant</w:t>
      </w:r>
    </w:p>
    <w:p>
      <w:pPr>
        <w:pStyle w:val="FirstParagraph"/>
      </w:pPr>
      <w:r>
        <w:rPr>
          <w:bCs/>
          <w:b/>
        </w:rPr>
        <w:t xml:space="preserve">University of Illinois at Chicago (UIC) Cancer Center</w:t>
      </w:r>
      <w:r>
        <w:t xml:space="preserve">, Chicago, IL | August 2015 – May 2018</w:t>
      </w:r>
    </w:p>
    <w:p>
      <w:pPr>
        <w:numPr>
          <w:ilvl w:val="0"/>
          <w:numId w:val="1004"/>
        </w:numPr>
        <w:pStyle w:val="Compact"/>
      </w:pPr>
      <w:r>
        <w:t xml:space="preserve">Conducted experiments on cancer immunotherapy, with a focus on tumor microenvironment interactions in breast and lung cancer models.</w:t>
      </w:r>
    </w:p>
    <w:p>
      <w:pPr>
        <w:numPr>
          <w:ilvl w:val="0"/>
          <w:numId w:val="1004"/>
        </w:numPr>
        <w:pStyle w:val="Compact"/>
      </w:pPr>
      <w:r>
        <w:t xml:space="preserve">Developed and validated new bioinformatics tools for analyzing genomic data, contributing to the identification of potential drug targets.</w:t>
      </w:r>
    </w:p>
    <w:p>
      <w:pPr>
        <w:numPr>
          <w:ilvl w:val="0"/>
          <w:numId w:val="1004"/>
        </w:numPr>
        <w:pStyle w:val="Compact"/>
      </w:pPr>
      <w:r>
        <w:t xml:space="preserve">Presented findings at the 2017 American Association for Cancer Research (AACR) Annual Meeting in Chicago, IL.</w:t>
      </w:r>
    </w:p>
    <w:bookmarkEnd w:id="26"/>
    <w:bookmarkStart w:id="27" w:name="public-health-researcher"/>
    <w:p>
      <w:pPr>
        <w:pStyle w:val="Heading3"/>
      </w:pPr>
      <w:r>
        <w:t xml:space="preserve">Public Health Researcher</w:t>
      </w:r>
    </w:p>
    <w:p>
      <w:pPr>
        <w:pStyle w:val="FirstParagraph"/>
      </w:pPr>
      <w:r>
        <w:rPr>
          <w:bCs/>
          <w:b/>
        </w:rPr>
        <w:t xml:space="preserve">Chicago Department of Public Health (CDPH)</w:t>
      </w:r>
      <w:r>
        <w:t xml:space="preserve">, Chicago, IL | January 2014 – July 2015</w:t>
      </w:r>
    </w:p>
    <w:p>
      <w:pPr>
        <w:numPr>
          <w:ilvl w:val="0"/>
          <w:numId w:val="1005"/>
        </w:numPr>
        <w:pStyle w:val="Compact"/>
      </w:pPr>
      <w:r>
        <w:t xml:space="preserve">Analyzed epidemiological data to assess the impact of environmental pollutants on chronic disease prevalence in Chicago neighborhoods.</w:t>
      </w:r>
    </w:p>
    <w:p>
      <w:pPr>
        <w:numPr>
          <w:ilvl w:val="0"/>
          <w:numId w:val="1005"/>
        </w:numPr>
        <w:pStyle w:val="Compact"/>
      </w:pPr>
      <w:r>
        <w:t xml:space="preserve">Developed community outreach programs to educate residents on preventive healthcare strategies, particularly in underserved areas.</w:t>
      </w:r>
    </w:p>
    <w:p>
      <w:pPr>
        <w:numPr>
          <w:ilvl w:val="0"/>
          <w:numId w:val="1005"/>
        </w:numPr>
        <w:pStyle w:val="Compact"/>
      </w:pPr>
      <w:r>
        <w:t xml:space="preserve">Received the 2015 "Innovative Public Health Initiative Award" for a project addressing diabetes prevention in Chicago’s Latinx communities.</w:t>
      </w:r>
    </w:p>
    <w:bookmarkEnd w:id="27"/>
    <w:bookmarkEnd w:id="28"/>
    <w:bookmarkStart w:id="29" w:name="skills"/>
    <w:p>
      <w:pPr>
        <w:pStyle w:val="Heading2"/>
      </w:pPr>
      <w:r>
        <w:t xml:space="preserve">Skills</w:t>
      </w:r>
    </w:p>
    <w:p>
      <w:pPr>
        <w:numPr>
          <w:ilvl w:val="0"/>
          <w:numId w:val="1006"/>
        </w:numPr>
        <w:pStyle w:val="Compact"/>
      </w:pPr>
      <w:r>
        <w:rPr>
          <w:bCs/>
          <w:b/>
        </w:rPr>
        <w:t xml:space="preserve">Laboratory Techniques:</w:t>
      </w:r>
      <w:r>
        <w:t xml:space="preserve"> </w:t>
      </w:r>
      <w:r>
        <w:t xml:space="preserve">PCR, Western blotting, flow cytometry, and CRISPR-Cas9 gene editing.</w:t>
      </w:r>
    </w:p>
    <w:p>
      <w:pPr>
        <w:numPr>
          <w:ilvl w:val="0"/>
          <w:numId w:val="1006"/>
        </w:numPr>
        <w:pStyle w:val="Compact"/>
      </w:pPr>
      <w:r>
        <w:rPr>
          <w:bCs/>
          <w:b/>
        </w:rPr>
        <w:t xml:space="preserve">Data Analysis:</w:t>
      </w:r>
      <w:r>
        <w:t xml:space="preserve"> </w:t>
      </w:r>
      <w:r>
        <w:t xml:space="preserve">R, Python (Pandas/NumPy), SPSS, and statistical modeling for clinical trials.</w:t>
      </w:r>
    </w:p>
    <w:p>
      <w:pPr>
        <w:numPr>
          <w:ilvl w:val="0"/>
          <w:numId w:val="1006"/>
        </w:numPr>
        <w:pStyle w:val="Compact"/>
      </w:pPr>
      <w:r>
        <w:rPr>
          <w:bCs/>
          <w:b/>
        </w:rPr>
        <w:t xml:space="preserve">Bioinformatics:</w:t>
      </w:r>
      <w:r>
        <w:t xml:space="preserve"> </w:t>
      </w:r>
      <w:r>
        <w:t xml:space="preserve">Familiarity with Galaxy, BLAST, and NCBI databases for genomic data analysis.</w:t>
      </w:r>
    </w:p>
    <w:p>
      <w:pPr>
        <w:numPr>
          <w:ilvl w:val="0"/>
          <w:numId w:val="1006"/>
        </w:numPr>
        <w:pStyle w:val="Compact"/>
      </w:pPr>
      <w:r>
        <w:rPr>
          <w:bCs/>
          <w:b/>
        </w:rPr>
        <w:t xml:space="preserve">Communication:</w:t>
      </w:r>
      <w:r>
        <w:t xml:space="preserve"> </w:t>
      </w:r>
      <w:r>
        <w:t xml:space="preserve">Strong written and verbal communication skills; published in high-impact journals and presented at national conferences in the United States Chicago.</w:t>
      </w:r>
    </w:p>
    <w:p>
      <w:pPr>
        <w:numPr>
          <w:ilvl w:val="0"/>
          <w:numId w:val="1006"/>
        </w:numPr>
        <w:pStyle w:val="Compact"/>
      </w:pPr>
      <w:r>
        <w:rPr>
          <w:bCs/>
          <w:b/>
        </w:rPr>
        <w:t xml:space="preserve">Project Management:</w:t>
      </w:r>
      <w:r>
        <w:t xml:space="preserve"> </w:t>
      </w:r>
      <w:r>
        <w:t xml:space="preserve">Skilled in managing multi-disciplinary teams and coordinating research projects from concept to publication.</w:t>
      </w:r>
    </w:p>
    <w:bookmarkEnd w:id="29"/>
    <w:bookmarkStart w:id="30" w:name="certifications"/>
    <w:p>
      <w:pPr>
        <w:pStyle w:val="Heading2"/>
      </w:pPr>
      <w:r>
        <w:t xml:space="preserve">Certifications</w:t>
      </w:r>
    </w:p>
    <w:p>
      <w:pPr>
        <w:numPr>
          <w:ilvl w:val="0"/>
          <w:numId w:val="1007"/>
        </w:numPr>
        <w:pStyle w:val="Compact"/>
      </w:pPr>
      <w:r>
        <w:t xml:space="preserve">Certified Clinical Research Professional (CCRP) – 2019</w:t>
      </w:r>
    </w:p>
    <w:p>
      <w:pPr>
        <w:numPr>
          <w:ilvl w:val="0"/>
          <w:numId w:val="1007"/>
        </w:numPr>
        <w:pStyle w:val="Compact"/>
      </w:pPr>
      <w:r>
        <w:t xml:space="preserve">Good Clinical Practice (GCP) Certification – 2018</w:t>
      </w:r>
    </w:p>
    <w:p>
      <w:pPr>
        <w:numPr>
          <w:ilvl w:val="0"/>
          <w:numId w:val="1007"/>
        </w:numPr>
        <w:pStyle w:val="Compact"/>
      </w:pPr>
      <w:r>
        <w:t xml:space="preserve">American Heart Association (AHA) CPR and First Aid Certification – 2020</w:t>
      </w:r>
    </w:p>
    <w:bookmarkEnd w:id="30"/>
    <w:bookmarkStart w:id="33" w:name="publications-presentations"/>
    <w:p>
      <w:pPr>
        <w:pStyle w:val="Heading2"/>
      </w:pPr>
      <w:r>
        <w:t xml:space="preserve">Publications &amp; Presentations</w:t>
      </w:r>
    </w:p>
    <w:bookmarkStart w:id="31" w:name="peer-reviewed-articles"/>
    <w:p>
      <w:pPr>
        <w:pStyle w:val="Heading3"/>
      </w:pPr>
      <w:r>
        <w:t xml:space="preserve">Peer-Reviewed Articles</w:t>
      </w:r>
    </w:p>
    <w:p>
      <w:pPr>
        <w:numPr>
          <w:ilvl w:val="0"/>
          <w:numId w:val="1008"/>
        </w:numPr>
        <w:pStyle w:val="Compact"/>
      </w:pPr>
      <w:r>
        <w:t xml:space="preserve">Miller, J. D., et al. (2021). "Genetic Susceptibility to Asthma in Urban Pediatric Populations." *The Journal of Pediatrics*, 156(4), 567–574.</w:t>
      </w:r>
    </w:p>
    <w:p>
      <w:pPr>
        <w:numPr>
          <w:ilvl w:val="0"/>
          <w:numId w:val="1008"/>
        </w:numPr>
        <w:pStyle w:val="Compact"/>
      </w:pPr>
      <w:r>
        <w:t xml:space="preserve">Miller, J. D., et al. (2019). "Environmental Exposures and Epigenetic Modifications in Neurodegenerative Diseases." *American Journal of Respiratory Cell Molecular Biology*, 60(3), 210–218.</w:t>
      </w:r>
    </w:p>
    <w:bookmarkEnd w:id="31"/>
    <w:bookmarkStart w:id="32" w:name="conference-presentations"/>
    <w:p>
      <w:pPr>
        <w:pStyle w:val="Heading3"/>
      </w:pPr>
      <w:r>
        <w:t xml:space="preserve">Conference Presentations</w:t>
      </w:r>
    </w:p>
    <w:p>
      <w:pPr>
        <w:numPr>
          <w:ilvl w:val="0"/>
          <w:numId w:val="1009"/>
        </w:numPr>
        <w:pStyle w:val="Compact"/>
      </w:pPr>
      <w:r>
        <w:t xml:space="preserve">"Advancing Precision Medicine for Asthma in Chicago’s Diverse Communities" – Annual Meeting of the American Thoracic Society (ATS), Chicago, IL, 2022.</w:t>
      </w:r>
    </w:p>
    <w:p>
      <w:pPr>
        <w:numPr>
          <w:ilvl w:val="0"/>
          <w:numId w:val="1009"/>
        </w:numPr>
        <w:pStyle w:val="Compact"/>
      </w:pPr>
      <w:r>
        <w:t xml:space="preserve">"Bridging Gaps in Cancer Research: A Focus on Urban Populations" – AACR Special Conference on Disparities in Cancer Research, Chicago, IL, 2019.</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American Society for Biochemistry and Molecular Biology (ASBMB)</w:t>
      </w:r>
    </w:p>
    <w:p>
      <w:pPr>
        <w:numPr>
          <w:ilvl w:val="0"/>
          <w:numId w:val="1010"/>
        </w:numPr>
        <w:pStyle w:val="Compact"/>
      </w:pPr>
      <w:r>
        <w:t xml:space="preserve">American Public Health Association (APHA)</w:t>
      </w:r>
    </w:p>
    <w:p>
      <w:pPr>
        <w:numPr>
          <w:ilvl w:val="0"/>
          <w:numId w:val="1010"/>
        </w:numPr>
        <w:pStyle w:val="Compact"/>
      </w:pPr>
      <w:r>
        <w:t xml:space="preserve">Chicago Biomedical Consortium (CBC)</w:t>
      </w:r>
    </w:p>
    <w:bookmarkEnd w:id="34"/>
    <w:bookmarkStart w:id="35" w:name="awards-honors"/>
    <w:p>
      <w:pPr>
        <w:pStyle w:val="Heading2"/>
      </w:pPr>
      <w:r>
        <w:t xml:space="preserve">Awards &amp; Honors</w:t>
      </w:r>
    </w:p>
    <w:p>
      <w:pPr>
        <w:numPr>
          <w:ilvl w:val="0"/>
          <w:numId w:val="1011"/>
        </w:numPr>
        <w:pStyle w:val="Compact"/>
      </w:pPr>
      <w:r>
        <w:t xml:space="preserve">2021 National Institutes of Health (NIH) K01 Award for Independent Research in Pediatric Asthma.</w:t>
      </w:r>
    </w:p>
    <w:p>
      <w:pPr>
        <w:numPr>
          <w:ilvl w:val="0"/>
          <w:numId w:val="1011"/>
        </w:numPr>
        <w:pStyle w:val="Compact"/>
      </w:pPr>
      <w:r>
        <w:t xml:space="preserve">2019 University of Illinois at Chicago (UIC) Chancellor’s Award for Excellence in Research.</w:t>
      </w:r>
    </w:p>
    <w:p>
      <w:pPr>
        <w:numPr>
          <w:ilvl w:val="0"/>
          <w:numId w:val="1011"/>
        </w:numPr>
        <w:pStyle w:val="Compact"/>
      </w:pPr>
      <w:r>
        <w:t xml:space="preserve">2017 American Association for Cancer Research (AACR) Travel Grant to Present at the Annual Meeting in Chicago, IL.</w:t>
      </w:r>
    </w:p>
    <w:bookmarkEnd w:id="35"/>
    <w:bookmarkStart w:id="36" w:name="conclusion"/>
    <w:p>
      <w:pPr>
        <w:pStyle w:val="Heading2"/>
      </w:pPr>
      <w:r>
        <w:t xml:space="preserve">Conclusion</w:t>
      </w:r>
    </w:p>
    <w:p>
      <w:pPr>
        <w:pStyle w:val="FirstParagraph"/>
      </w:pPr>
      <w:r>
        <w:t xml:space="preserve">As a Medical Researcher in the United States Chicago, I am committed to driving scientific innovation that addresses real-world health challenges. My expertise spans laboratory research, epidemiological analysis, and community engagement, all of which are critical for advancing healthcare in urban environments. With a strong academic background and a proven track record of impactful research, I am eager to contribute to the next generation of medical breakthroughs in Chicago’s vibrant scientific ecosystem.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United States Chicago</dc:title>
  <dc:creator/>
  <dc:language>en</dc:language>
  <cp:keywords/>
  <dcterms:created xsi:type="dcterms:W3CDTF">2026-07-24T16:58:50Z</dcterms:created>
  <dcterms:modified xsi:type="dcterms:W3CDTF">2026-07-24T16:58:50Z</dcterms:modified>
</cp:coreProperties>
</file>

<file path=docProps/custom.xml><?xml version="1.0" encoding="utf-8"?>
<Properties xmlns="http://schemas.openxmlformats.org/officeDocument/2006/custom-properties" xmlns:vt="http://schemas.openxmlformats.org/officeDocument/2006/docPropsVTypes"/>
</file>