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X389dfca6969dd5bfb3f6d7ce005d3dab6f9a253"/>
    <w:p>
      <w:pPr>
        <w:pStyle w:val="Heading1"/>
      </w:pPr>
      <w:r>
        <w:t xml:space="preserve">Meteorologist Resume: Professional Profile for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Meteorologist with a strong background in weather analysis, climate research, and environmental forecasting. Specializing in delivering accurate meteorological insights tailored to the dynamic climatic conditions of China Shanghai. With expertise in data-driven modeling, real-time weather monitoring, and public safety communication, I aim to contribute to the advancement of meteorological science and disaster prevention strategies in one of China's most populous cities.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Shanghai Meteorological Bureau, China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weather forecasting models for Shanghai, focusing on typhoon tracking, urban heat island effects, and extreme weather events.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provide real-time meteorological updates during high-impact weather conditions, ensuring public safety and disaster preparedness.</w:t>
      </w:r>
    </w:p>
    <w:p>
      <w:pPr>
        <w:numPr>
          <w:ilvl w:val="0"/>
          <w:numId w:val="1001"/>
        </w:numPr>
        <w:pStyle w:val="Compact"/>
      </w:pPr>
      <w:r>
        <w:t xml:space="preserve">Conduct research on climate change trends in China Shanghai, publishing findings in peer-reviewed journals to support sustainable urban planning initiatives.</w:t>
      </w:r>
    </w:p>
    <w:p>
      <w:pPr>
        <w:numPr>
          <w:ilvl w:val="0"/>
          <w:numId w:val="1001"/>
        </w:numPr>
        <w:pStyle w:val="Compact"/>
      </w:pPr>
      <w:r>
        <w:t xml:space="preserve">Mentor junior meteorologists and trainees, fostering a culture of innovation and precision within the bureau’s operational framework.</w:t>
      </w:r>
    </w:p>
    <w:bookmarkEnd w:id="22"/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China Meteorological Administration (CMA), Shanghai Office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weather forecasts and climate analyses for Shanghai’s transportation, agriculture, and energy sectors, ensuring operational efficiency and safety.</w:t>
      </w:r>
    </w:p>
    <w:p>
      <w:pPr>
        <w:numPr>
          <w:ilvl w:val="0"/>
          <w:numId w:val="1002"/>
        </w:numPr>
        <w:pStyle w:val="Compact"/>
      </w:pPr>
      <w:r>
        <w:t xml:space="preserve">Utilized advanced radar systems and satellite data to monitor precipitation patterns, contributing to accurate rainfall predictions during the monsoon season.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public awareness campaigns on weather-related risks in China Shanghai, emphasizing flood prevention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integrate meteorological data with urban planning policies, supporting the city’s resilience against climate challenges.</w:t>
      </w:r>
    </w:p>
    <w:bookmarkEnd w:id="23"/>
    <w:bookmarkStart w:id="24" w:name="weather-analyst"/>
    <w:p>
      <w:pPr>
        <w:pStyle w:val="Heading3"/>
      </w:pPr>
      <w:r>
        <w:t xml:space="preserve">Weather Analyst</w:t>
      </w:r>
    </w:p>
    <w:p>
      <w:pPr>
        <w:pStyle w:val="FirstParagraph"/>
      </w:pPr>
      <w:r>
        <w:rPr>
          <w:bCs/>
          <w:b/>
        </w:rPr>
        <w:t xml:space="preserve">Shanghai Institute of Meteorological Science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historical weather data to identify long-term climatic trends in Shanghai, aiding in the creation of adaptive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regional climate model focused on coastal areas, enhancing predictions for sea-level rise and storm surges in China’s eastern seaboard.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 on meteorology, highlighting the unique weather patterns of Shanghai and their implications for climate policy.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cience-in-meteorology"/>
    <w:p>
      <w:pPr>
        <w:pStyle w:val="Heading3"/>
      </w:pPr>
      <w:r>
        <w:t xml:space="preserve">Master of Science in Meteorology</w:t>
      </w:r>
    </w:p>
    <w:p>
      <w:pPr>
        <w:pStyle w:val="FirstParagraph"/>
      </w:pPr>
      <w:r>
        <w:rPr>
          <w:bCs/>
          <w:b/>
        </w:rPr>
        <w:t xml:space="preserve">Shanghai Meteorological College, China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atmospheric dynamics, remote sensing, and climate modeling.</w:t>
      </w:r>
    </w:p>
    <w:p>
      <w:pPr>
        <w:numPr>
          <w:ilvl w:val="0"/>
          <w:numId w:val="1004"/>
        </w:numPr>
        <w:pStyle w:val="Compact"/>
      </w:pPr>
      <w:r>
        <w:t xml:space="preserve">Thesis: "Impact of Urbanization on Local Climate in Shanghai: A Case Study."</w:t>
      </w:r>
    </w:p>
    <w:bookmarkEnd w:id="26"/>
    <w:bookmarkStart w:id="27" w:name="X53b02a5c4347979dfe0b59fe3678dd7edfb1be5"/>
    <w:p>
      <w:pPr>
        <w:pStyle w:val="Heading3"/>
      </w:pPr>
      <w:r>
        <w:t xml:space="preserve">Bachelor of Science in Atmospheric Sciences</w:t>
      </w:r>
    </w:p>
    <w:p>
      <w:pPr>
        <w:pStyle w:val="FirstParagraph"/>
      </w:pPr>
      <w:r>
        <w:rPr>
          <w:bCs/>
          <w:b/>
        </w:rPr>
        <w:t xml:space="preserve">University of Science and Technology of China (USTC), Hefei, China</w:t>
      </w:r>
    </w:p>
    <w:p>
      <w:pPr>
        <w:pStyle w:val="BodyText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Professional Meteorologist Certification, China Meteorological Administration (CMA)</w:t>
      </w:r>
    </w:p>
    <w:p>
      <w:pPr>
        <w:numPr>
          <w:ilvl w:val="0"/>
          <w:numId w:val="1005"/>
        </w:numPr>
        <w:pStyle w:val="Compact"/>
      </w:pPr>
      <w:r>
        <w:t xml:space="preserve">Weather Radar Analysis Certification, National Weather Service (NWS), USA</w:t>
      </w:r>
    </w:p>
    <w:p>
      <w:pPr>
        <w:numPr>
          <w:ilvl w:val="0"/>
          <w:numId w:val="1005"/>
        </w:numPr>
        <w:pStyle w:val="Compact"/>
      </w:pPr>
      <w:r>
        <w:t xml:space="preserve">Climate Change Adaptation Specialist, United Nations Framework Convention on Climate Change (UNFCCC)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TOEFL iBT 105 (Reading 28, Listening 27, Speaking 25, Writing 25)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meteorological software: WRF (Weather Research and Forecasting), GRADS, and NCEP/NCAR reanalysis datasets.</w:t>
      </w:r>
    </w:p>
    <w:p>
      <w:pPr>
        <w:numPr>
          <w:ilvl w:val="0"/>
          <w:numId w:val="1006"/>
        </w:numPr>
        <w:pStyle w:val="Compact"/>
      </w:pPr>
      <w:r>
        <w:t xml:space="preserve">Fluent in Chinese (Mandarin) and English, with the ability to communicate effectively with international partners.</w:t>
      </w:r>
    </w:p>
    <w:p>
      <w:pPr>
        <w:numPr>
          <w:ilvl w:val="0"/>
          <w:numId w:val="1006"/>
        </w:numPr>
        <w:pStyle w:val="Compact"/>
      </w:pPr>
      <w:r>
        <w:t xml:space="preserve">Skilled in data visualization tools such as Python (Matplotlib, Seaborn) and GIS mapping software (ArcGIS).</w:t>
      </w:r>
    </w:p>
    <w:p>
      <w:pPr>
        <w:numPr>
          <w:ilvl w:val="0"/>
          <w:numId w:val="1006"/>
        </w:numPr>
        <w:pStyle w:val="Compact"/>
      </w:pPr>
      <w:r>
        <w:t xml:space="preserve">Certified in weather radar interpretation and satellite imagery analysis.</w:t>
      </w:r>
    </w:p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urban-climate-resilience-in-shanghai"/>
    <w:p>
      <w:pPr>
        <w:pStyle w:val="Heading3"/>
      </w:pPr>
      <w:r>
        <w:t xml:space="preserve">Urban Climate Resilience in Shanghai</w:t>
      </w:r>
    </w:p>
    <w:p>
      <w:pPr>
        <w:pStyle w:val="FirstParagraph"/>
      </w:pPr>
      <w:r>
        <w:rPr>
          <w:bCs/>
          <w:b/>
        </w:rPr>
        <w:t xml:space="preserve">Shanghai Meteorological Bureau, 2019–2021</w:t>
      </w:r>
    </w:p>
    <w:p>
      <w:pPr>
        <w:numPr>
          <w:ilvl w:val="0"/>
          <w:numId w:val="1007"/>
        </w:numPr>
        <w:pStyle w:val="Compact"/>
      </w:pPr>
      <w:r>
        <w:t xml:space="preserve">Conducted a study on the urban heat island effect in Shanghai, proposing green infrastructure solutions to mitigate temperature extremes.</w:t>
      </w:r>
    </w:p>
    <w:p>
      <w:pPr>
        <w:numPr>
          <w:ilvl w:val="0"/>
          <w:numId w:val="1007"/>
        </w:numPr>
        <w:pStyle w:val="Compact"/>
      </w:pPr>
      <w:r>
        <w:t xml:space="preserve">Collaborated with architects and city planners to design climate-responsive buildings and public spaces.</w:t>
      </w:r>
    </w:p>
    <w:bookmarkEnd w:id="31"/>
    <w:bookmarkStart w:id="32" w:name="typhoon-prediction-system"/>
    <w:p>
      <w:pPr>
        <w:pStyle w:val="Heading3"/>
      </w:pPr>
      <w:r>
        <w:t xml:space="preserve">Typhoon Prediction System</w:t>
      </w:r>
    </w:p>
    <w:p>
      <w:pPr>
        <w:pStyle w:val="FirstParagraph"/>
      </w:pPr>
      <w:r>
        <w:rPr>
          <w:bCs/>
          <w:b/>
        </w:rPr>
        <w:t xml:space="preserve">China Meteorological Administration, 2017–2018</w:t>
      </w:r>
    </w:p>
    <w:p>
      <w:pPr>
        <w:numPr>
          <w:ilvl w:val="0"/>
          <w:numId w:val="1008"/>
        </w:numPr>
        <w:pStyle w:val="Compact"/>
      </w:pPr>
      <w:r>
        <w:t xml:space="preserve">Developed a real-time typhoon tracking system using machine learning algorithms to improve prediction accuracy for Shanghai’s coastal regions.</w:t>
      </w:r>
    </w:p>
    <w:p>
      <w:pPr>
        <w:numPr>
          <w:ilvl w:val="0"/>
          <w:numId w:val="1008"/>
        </w:numPr>
        <w:pStyle w:val="Compact"/>
      </w:pPr>
      <w:r>
        <w:t xml:space="preserve">The system reduced response time for emergency agencies by 25% during the 2018 typhoon season.</w:t>
      </w:r>
    </w:p>
    <w:bookmarkEnd w:id="32"/>
    <w:bookmarkStart w:id="33" w:name="climate-change-impact-assessment"/>
    <w:p>
      <w:pPr>
        <w:pStyle w:val="Heading3"/>
      </w:pPr>
      <w:r>
        <w:t xml:space="preserve">Climate Change Impact Assessment</w:t>
      </w:r>
    </w:p>
    <w:p>
      <w:pPr>
        <w:pStyle w:val="FirstParagraph"/>
      </w:pPr>
      <w:r>
        <w:rPr>
          <w:bCs/>
          <w:b/>
        </w:rPr>
        <w:t xml:space="preserve">Shanghai Institute of Meteorological Science, 2015–2016</w:t>
      </w:r>
    </w:p>
    <w:p>
      <w:pPr>
        <w:numPr>
          <w:ilvl w:val="0"/>
          <w:numId w:val="1009"/>
        </w:numPr>
        <w:pStyle w:val="Compact"/>
      </w:pPr>
      <w:r>
        <w:t xml:space="preserve">Analyzed historical climate data to assess long-term changes in Shanghai’s precipitation and temperature patterns.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Meteorological Society (CMS)</w:t>
      </w:r>
    </w:p>
    <w:p>
      <w:pPr>
        <w:numPr>
          <w:ilvl w:val="0"/>
          <w:numId w:val="1010"/>
        </w:numPr>
        <w:pStyle w:val="Compact"/>
      </w:pPr>
      <w:r>
        <w:t xml:space="preserve">Member, American Meteorological Society (AMS)</w:t>
      </w:r>
    </w:p>
    <w:p>
      <w:pPr>
        <w:numPr>
          <w:ilvl w:val="0"/>
          <w:numId w:val="1010"/>
        </w:numPr>
        <w:pStyle w:val="Compact"/>
      </w:pPr>
      <w:r>
        <w:t xml:space="preserve">Volunteer, Shanghai Climate Action Network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[Your Name] | Resume for Meteorologist in China Shanghai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China Shanghai</dc:title>
  <dc:creator/>
  <dc:language>en</dc:language>
  <cp:keywords/>
  <dcterms:created xsi:type="dcterms:W3CDTF">2025-12-10T03:08:18Z</dcterms:created>
  <dcterms:modified xsi:type="dcterms:W3CDTF">2025-12-10T03:08:18Z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