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6" w:name="meteorologist-resume"/>
    <w:p>
      <w:pPr>
        <w:pStyle w:val="Heading1"/>
      </w:pPr>
      <w:r>
        <w:t xml:space="preserve">Meteorologist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+251-XXX-XXX-XXXX</w:t>
      </w:r>
    </w:p>
    <w:p>
      <w:pPr>
        <w:pStyle w:val="BodyText"/>
      </w:pP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Specializing in meteorological services tailored to the unique climatic challenges of Ethiopia Addis Ababa. Committed to leveraging scientific expertise to support agricultural planning, disaster risk reduction, and public safety in a rapidly changing climate. Proven track record of collaborating with local institutions, government agencies, and international organizations to deliver accurate weather data and actionable insights for communities across Ethiopia.</w:t>
      </w:r>
    </w:p>
    <w:bookmarkEnd w:id="21"/>
    <w:bookmarkStart w:id="25" w:name="work-experience"/>
    <w:p>
      <w:pPr>
        <w:pStyle w:val="Heading2"/>
      </w:pPr>
      <w:r>
        <w:t xml:space="preserve">Work Experience</w:t>
      </w:r>
    </w:p>
    <w:bookmarkStart w:id="22" w:name="X8c5a6c3367ce09821940c35c4bf36681578fa6f"/>
    <w:p>
      <w:pPr>
        <w:pStyle w:val="Heading3"/>
      </w:pPr>
      <w:r>
        <w:t xml:space="preserve">National Meteorological Agency of Ethiopia (NMA)</w:t>
      </w:r>
    </w:p>
    <w:p>
      <w:pPr>
        <w:pStyle w:val="FirstParagraph"/>
      </w:pPr>
      <w:r>
        <w:rPr>
          <w:iCs/>
          <w:i/>
        </w:rPr>
        <w:t xml:space="preserve">Meteorologist</w:t>
      </w:r>
      <w:r>
        <w:t xml:space="preserve"> </w:t>
      </w:r>
      <w:r>
        <w:t xml:space="preserve">| Addis Ababa, Ethiopia | [Start Date] – [End Date]</w:t>
      </w:r>
    </w:p>
    <w:p>
      <w:pPr>
        <w:numPr>
          <w:ilvl w:val="0"/>
          <w:numId w:val="1001"/>
        </w:numPr>
        <w:pStyle w:val="Compact"/>
      </w:pPr>
      <w:r>
        <w:t xml:space="preserve">Provided real-time weather forecasts and climate advisories for Ethiopia’s diverse regions, including the highlands of Addis Ababa, to support agricultural activities and urban planning.</w:t>
      </w:r>
    </w:p>
    <w:p>
      <w:pPr>
        <w:numPr>
          <w:ilvl w:val="0"/>
          <w:numId w:val="1001"/>
        </w:numPr>
        <w:pStyle w:val="Compact"/>
      </w:pPr>
      <w:r>
        <w:t xml:space="preserve">Conducted rainfall and temperature trend analysis using satellite data and ground observations to enhance drought monitoring systems in collaboration with local stakeholders.</w:t>
      </w:r>
    </w:p>
    <w:p>
      <w:pPr>
        <w:numPr>
          <w:ilvl w:val="0"/>
          <w:numId w:val="1001"/>
        </w:numPr>
        <w:pStyle w:val="Compact"/>
      </w:pPr>
      <w:r>
        <w:t xml:space="preserve">Developed educational materials for community engagement programs, focusing on early warning systems for extreme weather events like floods and hailstorms in Addis Ababa.</w:t>
      </w:r>
    </w:p>
    <w:p>
      <w:pPr>
        <w:numPr>
          <w:ilvl w:val="0"/>
          <w:numId w:val="1001"/>
        </w:numPr>
        <w:pStyle w:val="Compact"/>
      </w:pPr>
      <w:r>
        <w:t xml:space="preserve">Collaborated with the Ethiopian Meteorological Institute to integrate advanced forecasting models into national weather services, improving accuracy by 15% within two years.</w:t>
      </w:r>
    </w:p>
    <w:bookmarkEnd w:id="22"/>
    <w:bookmarkStart w:id="23" w:name="X5593b8a944adb9c3900ac44bd41adb7b012693f"/>
    <w:p>
      <w:pPr>
        <w:pStyle w:val="Heading3"/>
      </w:pPr>
      <w:r>
        <w:t xml:space="preserve">Regional Climate Center for Eastern Africa (RCCEA)</w:t>
      </w:r>
    </w:p>
    <w:p>
      <w:pPr>
        <w:pStyle w:val="FirstParagraph"/>
      </w:pPr>
      <w:r>
        <w:rPr>
          <w:iCs/>
          <w:i/>
        </w:rPr>
        <w:t xml:space="preserve">Climate Analyst</w:t>
      </w:r>
      <w:r>
        <w:t xml:space="preserve"> </w:t>
      </w:r>
      <w:r>
        <w:t xml:space="preserve">| Addis Ababa, Ethiopia | [Start Date] – [End Date]</w:t>
      </w:r>
    </w:p>
    <w:p>
      <w:pPr>
        <w:numPr>
          <w:ilvl w:val="0"/>
          <w:numId w:val="1002"/>
        </w:numPr>
        <w:pStyle w:val="Compact"/>
      </w:pPr>
      <w:r>
        <w:t xml:space="preserve">Supported regional climate research initiatives, focusing on the impact of El Niño and La Niña phenomena on Ethiopia’s agricultural seasons.</w:t>
      </w:r>
    </w:p>
    <w:p>
      <w:pPr>
        <w:numPr>
          <w:ilvl w:val="0"/>
          <w:numId w:val="1002"/>
        </w:numPr>
        <w:pStyle w:val="Compact"/>
      </w:pPr>
      <w:r>
        <w:t xml:space="preserve">Published reports on climate variability in the Horn of Africa, emphasizing the importance of localized meteorological data for sustainable development in Addis Ababa and surrounding areas.</w:t>
      </w:r>
    </w:p>
    <w:p>
      <w:pPr>
        <w:numPr>
          <w:ilvl w:val="0"/>
          <w:numId w:val="1002"/>
        </w:numPr>
        <w:pStyle w:val="Compact"/>
      </w:pPr>
      <w:r>
        <w:t xml:space="preserve">Trained meteorology students from Ethiopian universities on data interpretation and climate modeling tools, fostering a new generation of professionals in Ethiopia.</w:t>
      </w:r>
    </w:p>
    <w:p>
      <w:pPr>
        <w:numPr>
          <w:ilvl w:val="0"/>
          <w:numId w:val="1002"/>
        </w:numPr>
        <w:pStyle w:val="Compact"/>
      </w:pPr>
      <w:r>
        <w:t xml:space="preserve">Contributed to the design of a weather monitoring network across high-altitude regions of Ethiopia, including key locations near Addis Ababa’s urban centers.</w:t>
      </w:r>
    </w:p>
    <w:bookmarkEnd w:id="23"/>
    <w:bookmarkStart w:id="24" w:name="international-research-collaborations"/>
    <w:p>
      <w:pPr>
        <w:pStyle w:val="Heading3"/>
      </w:pPr>
      <w:r>
        <w:t xml:space="preserve">International Research Collaborations</w:t>
      </w:r>
    </w:p>
    <w:p>
      <w:pPr>
        <w:pStyle w:val="FirstParagraph"/>
      </w:pPr>
      <w:r>
        <w:rPr>
          <w:iCs/>
          <w:i/>
        </w:rPr>
        <w:t xml:space="preserve">Research Assistant</w:t>
      </w:r>
      <w:r>
        <w:t xml:space="preserve"> </w:t>
      </w:r>
      <w:r>
        <w:t xml:space="preserve">| [University/Organization Name] | [Start Date] – [End Date]</w:t>
      </w:r>
    </w:p>
    <w:p>
      <w:pPr>
        <w:numPr>
          <w:ilvl w:val="0"/>
          <w:numId w:val="1003"/>
        </w:numPr>
        <w:pStyle w:val="Compact"/>
      </w:pPr>
      <w:r>
        <w:t xml:space="preserve">Participated in a joint project with the World Meteorological Organization (WMO) to improve climate resilience in Ethiopian cities, including Addis Ababa.</w:t>
      </w:r>
    </w:p>
    <w:p>
      <w:pPr>
        <w:numPr>
          <w:ilvl w:val="0"/>
          <w:numId w:val="1003"/>
        </w:numPr>
        <w:pStyle w:val="Compact"/>
      </w:pPr>
      <w:r>
        <w:t xml:space="preserve">Analyzed historical weather data to identify patterns linked to food insecurity and water scarcity, presenting findings at regional conferences in Ethiopia.</w:t>
      </w:r>
    </w:p>
    <w:p>
      <w:pPr>
        <w:numPr>
          <w:ilvl w:val="0"/>
          <w:numId w:val="1003"/>
        </w:numPr>
        <w:pStyle w:val="Compact"/>
      </w:pPr>
      <w:r>
        <w:t xml:space="preserve">Developed a mobile application prototype for real-time weather alerts in rural areas of Ethiopia, focusing on accessibility for communities with limited internet access.</w:t>
      </w:r>
    </w:p>
    <w:bookmarkEnd w:id="24"/>
    <w:bookmarkEnd w:id="25"/>
    <w:bookmarkStart w:id="28" w:name="education"/>
    <w:p>
      <w:pPr>
        <w:pStyle w:val="Heading2"/>
      </w:pPr>
      <w:r>
        <w:t xml:space="preserve">Education</w:t>
      </w:r>
    </w:p>
    <w:bookmarkStart w:id="26" w:name="m.sc.-in-meteorology"/>
    <w:p>
      <w:pPr>
        <w:pStyle w:val="Heading3"/>
      </w:pPr>
      <w:r>
        <w:t xml:space="preserve">M.Sc. in Meteorology</w:t>
      </w:r>
    </w:p>
    <w:p>
      <w:pPr>
        <w:pStyle w:val="FirstParagraph"/>
      </w:pPr>
      <w:r>
        <w:rPr>
          <w:iCs/>
          <w:i/>
        </w:rPr>
        <w:t xml:space="preserve">Addis Ababa University</w:t>
      </w:r>
      <w:r>
        <w:t xml:space="preserve"> </w:t>
      </w:r>
      <w:r>
        <w:t xml:space="preserve">| Addis Ababa, Ethiopia | [Graduation Date]</w:t>
      </w:r>
    </w:p>
    <w:p>
      <w:pPr>
        <w:pStyle w:val="BodyText"/>
      </w:pPr>
      <w:r>
        <w:t xml:space="preserve">Dissertation: "Impact of Climate Change on Rainfall Patterns in the Ethiopian Highlands." Recognized for innovative use of remote sensing data to predict seasonal variability in Addis Ababa.</w:t>
      </w:r>
    </w:p>
    <w:bookmarkEnd w:id="26"/>
    <w:bookmarkStart w:id="27" w:name="b.sc.-in-environmental-science"/>
    <w:p>
      <w:pPr>
        <w:pStyle w:val="Heading3"/>
      </w:pPr>
      <w:r>
        <w:t xml:space="preserve">B.Sc. in Environmental Science</w:t>
      </w:r>
    </w:p>
    <w:p>
      <w:pPr>
        <w:pStyle w:val="FirstParagraph"/>
      </w:pPr>
      <w:r>
        <w:rPr>
          <w:iCs/>
          <w:i/>
        </w:rPr>
        <w:t xml:space="preserve">University of Gondar</w:t>
      </w:r>
      <w:r>
        <w:t xml:space="preserve"> </w:t>
      </w:r>
      <w:r>
        <w:t xml:space="preserve">| Gondar, Ethiopia | [Graduation Date]</w:t>
      </w:r>
    </w:p>
    <w:p>
      <w:pPr>
        <w:pStyle w:val="BodyText"/>
      </w:pPr>
      <w:r>
        <w:t xml:space="preserve">Courses focused on climatology, hydrology, and environmental policy, with a thesis on the socio-economic effects of droughts in Ethiopian regions.</w:t>
      </w:r>
    </w:p>
    <w:bookmarkEnd w:id="27"/>
    <w:bookmarkEnd w:id="28"/>
    <w:bookmarkStart w:id="29" w:name="key-skills"/>
    <w:p>
      <w:pPr>
        <w:pStyle w:val="Heading2"/>
      </w:pPr>
      <w:r>
        <w:t xml:space="preserve">Key Skills</w:t>
      </w:r>
    </w:p>
    <w:p>
      <w:pPr>
        <w:numPr>
          <w:ilvl w:val="0"/>
          <w:numId w:val="1004"/>
        </w:numPr>
        <w:pStyle w:val="Compact"/>
      </w:pPr>
      <w:r>
        <w:rPr>
          <w:bCs/>
          <w:b/>
        </w:rPr>
        <w:t xml:space="preserve">Weather Forecasting:</w:t>
      </w:r>
      <w:r>
        <w:t xml:space="preserve"> </w:t>
      </w:r>
      <w:r>
        <w:t xml:space="preserve">Expertise in using WRF (Weather Research and Forecasting) and GRIB data formats for short- to long-range predictions in Ethiopia’s complex terrain.</w:t>
      </w:r>
    </w:p>
    <w:p>
      <w:pPr>
        <w:numPr>
          <w:ilvl w:val="0"/>
          <w:numId w:val="1004"/>
        </w:numPr>
        <w:pStyle w:val="Compact"/>
      </w:pPr>
      <w:r>
        <w:rPr>
          <w:bCs/>
          <w:b/>
        </w:rPr>
        <w:t xml:space="preserve">Data Analysis:</w:t>
      </w:r>
      <w:r>
        <w:t xml:space="preserve"> </w:t>
      </w:r>
      <w:r>
        <w:t xml:space="preserve">Proficient in Python, R, and GIS tools (e.g., QGIS, ArcGIS) for processing meteorological datasets specific to Addis Ababa’s microclimates.</w:t>
      </w:r>
    </w:p>
    <w:p>
      <w:pPr>
        <w:numPr>
          <w:ilvl w:val="0"/>
          <w:numId w:val="1004"/>
        </w:numPr>
        <w:pStyle w:val="Compact"/>
      </w:pPr>
      <w:r>
        <w:rPr>
          <w:bCs/>
          <w:b/>
        </w:rPr>
        <w:t xml:space="preserve">Climate Modeling:</w:t>
      </w:r>
      <w:r>
        <w:t xml:space="preserve"> </w:t>
      </w:r>
      <w:r>
        <w:t xml:space="preserve">Familiarity with CMIP6 models to assess future climate scenarios for Ethiopia’s agricultural sectors.</w:t>
      </w:r>
    </w:p>
    <w:p>
      <w:pPr>
        <w:numPr>
          <w:ilvl w:val="0"/>
          <w:numId w:val="1004"/>
        </w:numPr>
        <w:pStyle w:val="Compact"/>
      </w:pPr>
      <w:r>
        <w:rPr>
          <w:bCs/>
          <w:b/>
        </w:rPr>
        <w:t xml:space="preserve">Communication:</w:t>
      </w:r>
      <w:r>
        <w:t xml:space="preserve"> </w:t>
      </w:r>
      <w:r>
        <w:t xml:space="preserve">Strong ability to translate technical weather data into actionable advice for farmers, policymakers, and disaster management agencies in Ethiopia.</w:t>
      </w:r>
    </w:p>
    <w:p>
      <w:pPr>
        <w:numPr>
          <w:ilvl w:val="0"/>
          <w:numId w:val="1004"/>
        </w:numPr>
        <w:pStyle w:val="Compact"/>
      </w:pPr>
      <w:r>
        <w:rPr>
          <w:bCs/>
          <w:b/>
        </w:rPr>
        <w:t xml:space="preserve">Languages:</w:t>
      </w:r>
      <w:r>
        <w:t xml:space="preserve"> </w:t>
      </w:r>
      <w:r>
        <w:t xml:space="preserve">Fluent in Amharic and English, with basic knowledge of Oromo and Tigrinya to engage with local communities in Addis Ababa.</w:t>
      </w:r>
    </w:p>
    <w:bookmarkEnd w:id="29"/>
    <w:bookmarkStart w:id="30" w:name="certifications"/>
    <w:p>
      <w:pPr>
        <w:pStyle w:val="Heading2"/>
      </w:pPr>
      <w:r>
        <w:t xml:space="preserve">Certifications</w:t>
      </w:r>
    </w:p>
    <w:p>
      <w:pPr>
        <w:numPr>
          <w:ilvl w:val="0"/>
          <w:numId w:val="1005"/>
        </w:numPr>
        <w:pStyle w:val="Compact"/>
      </w:pPr>
      <w:r>
        <w:t xml:space="preserve">World Meteorological Organization (WMO) Certification in Advanced Weather Forecasting (20XX)</w:t>
      </w:r>
    </w:p>
    <w:p>
      <w:pPr>
        <w:numPr>
          <w:ilvl w:val="0"/>
          <w:numId w:val="1005"/>
        </w:numPr>
        <w:pStyle w:val="Compact"/>
      </w:pPr>
      <w:r>
        <w:t xml:space="preserve">Google for Education – Data Analysis for Public Policy (20XX)</w:t>
      </w:r>
    </w:p>
    <w:p>
      <w:pPr>
        <w:numPr>
          <w:ilvl w:val="0"/>
          <w:numId w:val="1005"/>
        </w:numPr>
        <w:pStyle w:val="Compact"/>
      </w:pPr>
      <w:r>
        <w:t xml:space="preserve">Red Cross Emergency Management Training (Ethiopia, 20XX)</w:t>
      </w:r>
    </w:p>
    <w:bookmarkEnd w:id="30"/>
    <w:bookmarkStart w:id="33" w:name="projects-research"/>
    <w:p>
      <w:pPr>
        <w:pStyle w:val="Heading2"/>
      </w:pPr>
      <w:r>
        <w:t xml:space="preserve">Projects &amp; Research</w:t>
      </w:r>
    </w:p>
    <w:bookmarkStart w:id="31" w:name="X337f0a35dfafdfe8cf95afc0433acc58cc97dfc"/>
    <w:p>
      <w:pPr>
        <w:pStyle w:val="Heading3"/>
      </w:pPr>
      <w:r>
        <w:t xml:space="preserve">"Weather Resilience in Addis Ababa Urban Areas"</w:t>
      </w:r>
    </w:p>
    <w:p>
      <w:pPr>
        <w:pStyle w:val="FirstParagraph"/>
      </w:pPr>
      <w:r>
        <w:rPr>
          <w:iCs/>
          <w:i/>
        </w:rPr>
        <w:t xml:space="preserve">Role:</w:t>
      </w:r>
      <w:r>
        <w:t xml:space="preserve"> </w:t>
      </w:r>
      <w:r>
        <w:t xml:space="preserve">Lead Meteorologist | [Duration]</w:t>
      </w:r>
    </w:p>
    <w:p>
      <w:pPr>
        <w:pStyle w:val="BodyText"/>
      </w:pPr>
      <w:r>
        <w:t xml:space="preserve">Collaborated with the Addis Ababa City Administration to develop a climate adaptation strategy for urban infrastructure, including flood mitigation and heatwave preparedness.</w:t>
      </w:r>
    </w:p>
    <w:bookmarkEnd w:id="31"/>
    <w:bookmarkStart w:id="32" w:name="rainfall-prediction-for-ethiopian-crops"/>
    <w:p>
      <w:pPr>
        <w:pStyle w:val="Heading3"/>
      </w:pPr>
      <w:r>
        <w:t xml:space="preserve">"Rainfall Prediction for Ethiopian Crops"</w:t>
      </w:r>
    </w:p>
    <w:p>
      <w:pPr>
        <w:pStyle w:val="FirstParagraph"/>
      </w:pPr>
      <w:r>
        <w:rPr>
          <w:iCs/>
          <w:i/>
        </w:rPr>
        <w:t xml:space="preserve">Role:</w:t>
      </w:r>
      <w:r>
        <w:t xml:space="preserve"> </w:t>
      </w:r>
      <w:r>
        <w:t xml:space="preserve">Researcher | [Duration]</w:t>
      </w:r>
    </w:p>
    <w:p>
      <w:pPr>
        <w:pStyle w:val="BodyText"/>
      </w:pPr>
      <w:r>
        <w:t xml:space="preserve">Created predictive models to assist farmers in Addis Ababa and surrounding regions in optimizing planting schedules based on seasonal rainfall trends.</w:t>
      </w:r>
    </w:p>
    <w:bookmarkEnd w:id="32"/>
    <w:bookmarkEnd w:id="33"/>
    <w:bookmarkStart w:id="34"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(Fluent)</w:t>
      </w:r>
    </w:p>
    <w:p>
      <w:pPr>
        <w:numPr>
          <w:ilvl w:val="0"/>
          <w:numId w:val="1006"/>
        </w:numPr>
        <w:pStyle w:val="Compact"/>
      </w:pPr>
      <w:r>
        <w:t xml:space="preserve">Oromo (Basic)</w:t>
      </w:r>
    </w:p>
    <w:bookmarkEnd w:id="34"/>
    <w:bookmarkStart w:id="35"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Ethiopian Meteorological Society (EMS)</w:t>
      </w:r>
    </w:p>
    <w:p>
      <w:pPr>
        <w:numPr>
          <w:ilvl w:val="0"/>
          <w:numId w:val="1007"/>
        </w:numPr>
        <w:pStyle w:val="Compact"/>
      </w:pPr>
      <w:r>
        <w:t xml:space="preserve">Volunteer with the Red Cross for climate-related disaster response in Addis Ababa</w:t>
      </w:r>
    </w:p>
    <w:p>
      <w:pPr>
        <w:pStyle w:val="FirstParagraph"/>
      </w:pPr>
      <w:r>
        <w:rPr>
          <w:bCs/>
          <w:b/>
        </w:rPr>
        <w:t xml:space="preserve">Honors &amp; Awards:</w:t>
      </w:r>
    </w:p>
    <w:p>
      <w:pPr>
        <w:numPr>
          <w:ilvl w:val="0"/>
          <w:numId w:val="1008"/>
        </w:numPr>
        <w:pStyle w:val="Compact"/>
      </w:pPr>
      <w:r>
        <w:t xml:space="preserve">Ethiopian National Climate Innovation Award (20XX)</w:t>
      </w:r>
    </w:p>
    <w:p>
      <w:pPr>
        <w:numPr>
          <w:ilvl w:val="0"/>
          <w:numId w:val="1008"/>
        </w:numPr>
        <w:pStyle w:val="Compact"/>
      </w:pPr>
      <w:r>
        <w:t xml:space="preserve">Best Research Paper at the African Meteorological Conference (20XX)</w:t>
      </w:r>
    </w:p>
    <w:bookmarkEnd w:id="35"/>
    <w:p>
      <w:pPr>
        <w:pStyle w:val="FirstParagraph"/>
      </w:pPr>
      <w:r>
        <w:t xml:space="preserve">This resume is tailored for a Meteorologist in Ethiopia Addis Ababa, emphasizing local relevance, climate resilience, and community engagement. All details are designed to align with the unique meteorological challenges and opportunities of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Ethiopia Addis Ababa</dc:title>
  <dc:creator/>
  <dc:language>en</dc:language>
  <cp:keywords/>
  <dcterms:created xsi:type="dcterms:W3CDTF">2026-07-23T02:01:06Z</dcterms:created>
  <dcterms:modified xsi:type="dcterms:W3CDTF">2026-07-23T02:01:06Z</dcterms:modified>
</cp:coreProperties>
</file>

<file path=docProps/custom.xml><?xml version="1.0" encoding="utf-8"?>
<Properties xmlns="http://schemas.openxmlformats.org/officeDocument/2006/custom-properties" xmlns:vt="http://schemas.openxmlformats.org/officeDocument/2006/docPropsVTypes"/>
</file>