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in</w:t>
      </w:r>
      <w:r>
        <w:t xml:space="preserve"> </w:t>
      </w:r>
      <w:r>
        <w:t xml:space="preserve">Israel</w:t>
      </w:r>
      <w:r>
        <w:t xml:space="preserve"> </w:t>
      </w:r>
      <w:r>
        <w:t xml:space="preserve">Tel</w:t>
      </w:r>
      <w:r>
        <w:t xml:space="preserve"> </w:t>
      </w:r>
      <w:r>
        <w:t xml:space="preserve">Aviv</w:t>
      </w:r>
    </w:p>
    <w:bookmarkStart w:id="38" w:name="resume-meteorologist-in-israel-tel-aviv"/>
    <w:p>
      <w:pPr>
        <w:pStyle w:val="Heading1"/>
      </w:pPr>
      <w:r>
        <w:t xml:space="preserve">Resume: Meteorologist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123 Ben Yehuda Street, Tel Aviv, Israel</w:t>
      </w:r>
    </w:p>
    <w:bookmarkEnd w:id="20"/>
    <w:bookmarkStart w:id="21" w:name="professional-summary"/>
    <w:p>
      <w:pPr>
        <w:pStyle w:val="Heading2"/>
      </w:pPr>
      <w:r>
        <w:t xml:space="preserve">Professional Summary</w:t>
      </w:r>
    </w:p>
    <w:p>
      <w:pPr>
        <w:pStyle w:val="FirstParagraph"/>
      </w:pPr>
      <w:r>
        <w:t xml:space="preserve">As a dedicated Meteorologist based in Israel Tel Aviv, I specialize in analyzing and forecasting weather patterns that impact the Mediterranean region. With over [X years] of experience in atmospheric science and climate research, I combine technical expertise with a deep understanding of local weather dynamics to provide accurate and actionable insights. My work aligns with the unique climatic challenges of Israel Tel Aviv, including seasonal variations, desertification trends, and urban microclimates. This resume highlights my qualifications as a Meteorologist committed to advancing weather science in Israel and beyond.</w:t>
      </w:r>
    </w:p>
    <w:bookmarkEnd w:id="21"/>
    <w:bookmarkStart w:id="25" w:name="education"/>
    <w:p>
      <w:pPr>
        <w:pStyle w:val="Heading2"/>
      </w:pPr>
      <w:r>
        <w:t xml:space="preserve">Education</w:t>
      </w:r>
    </w:p>
    <w:bookmarkStart w:id="22" w:name="msc-in-meteorology"/>
    <w:p>
      <w:pPr>
        <w:pStyle w:val="Heading3"/>
      </w:pPr>
      <w:r>
        <w:t xml:space="preserve">MSc in Meteorology</w:t>
      </w:r>
    </w:p>
    <w:p>
      <w:pPr>
        <w:pStyle w:val="FirstParagraph"/>
      </w:pPr>
      <w:r>
        <w:rPr>
          <w:iCs/>
          <w:i/>
        </w:rPr>
        <w:t xml:space="preserve">Hebrew University of Jerusalem, Israel</w:t>
      </w:r>
    </w:p>
    <w:p>
      <w:pPr>
        <w:pStyle w:val="BodyText"/>
      </w:pPr>
      <w:r>
        <w:t xml:space="preserve">Graduated with distinction in 20XX. Focused on regional climate modeling and Mediterranean weather systems. Thesis: "Impact of Climate Change on Precipitation Patterns in the Levant."</w:t>
      </w:r>
    </w:p>
    <w:bookmarkEnd w:id="22"/>
    <w:bookmarkStart w:id="23" w:name="bsc-in-atmospheric-sciences"/>
    <w:p>
      <w:pPr>
        <w:pStyle w:val="Heading3"/>
      </w:pPr>
      <w:r>
        <w:t xml:space="preserve">BSc in Atmospheric Sciences</w:t>
      </w:r>
    </w:p>
    <w:p>
      <w:pPr>
        <w:pStyle w:val="FirstParagraph"/>
      </w:pPr>
      <w:r>
        <w:rPr>
          <w:iCs/>
          <w:i/>
        </w:rPr>
        <w:t xml:space="preserve">Technion - Israel Institute of Technology, Haifa, Israel</w:t>
      </w:r>
    </w:p>
    <w:p>
      <w:pPr>
        <w:pStyle w:val="BodyText"/>
      </w:pPr>
      <w:r>
        <w:t xml:space="preserve">Completed in 20XX. Coursework included meteorological data analysis, remote sensing, and climate dynamics. Participated in research projects on air quality and urban heat islands.</w:t>
      </w:r>
    </w:p>
    <w:bookmarkEnd w:id="23"/>
    <w:bookmarkStart w:id="24" w:name="certifications"/>
    <w:p>
      <w:pPr>
        <w:pStyle w:val="Heading3"/>
      </w:pPr>
      <w:r>
        <w:t xml:space="preserve">Certifications</w:t>
      </w:r>
    </w:p>
    <w:p>
      <w:pPr>
        <w:numPr>
          <w:ilvl w:val="0"/>
          <w:numId w:val="1001"/>
        </w:numPr>
        <w:pStyle w:val="Compact"/>
      </w:pPr>
      <w:r>
        <w:t xml:space="preserve">Accredited Meteorologist (AM) – Israeli Meteorological Society (20XX)</w:t>
      </w:r>
    </w:p>
    <w:p>
      <w:pPr>
        <w:numPr>
          <w:ilvl w:val="0"/>
          <w:numId w:val="1001"/>
        </w:numPr>
        <w:pStyle w:val="Compact"/>
      </w:pPr>
      <w:r>
        <w:t xml:space="preserve">Advanced Weather Modeling with WRF (20XX)</w:t>
      </w:r>
    </w:p>
    <w:p>
      <w:pPr>
        <w:numPr>
          <w:ilvl w:val="0"/>
          <w:numId w:val="1001"/>
        </w:numPr>
        <w:pStyle w:val="Compact"/>
      </w:pPr>
      <w:r>
        <w:t xml:space="preserve">GIS Applications in Environmental Science – Tel Aviv University</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iCs/>
          <w:i/>
        </w:rPr>
        <w:t xml:space="preserve">Israel Meteorological Service (IMS), Tel Aviv, Israel</w:t>
      </w:r>
    </w:p>
    <w:p>
      <w:pPr>
        <w:pStyle w:val="BodyText"/>
      </w:pPr>
      <w:r>
        <w:rPr>
          <w:bCs/>
          <w:b/>
        </w:rPr>
        <w:t xml:space="preserve">January 20XX – Present</w:t>
      </w:r>
    </w:p>
    <w:p>
      <w:pPr>
        <w:numPr>
          <w:ilvl w:val="0"/>
          <w:numId w:val="1002"/>
        </w:numPr>
        <w:pStyle w:val="Compact"/>
      </w:pPr>
      <w:r>
        <w:t xml:space="preserve">Provided short- and long-term weather forecasts for the Tel Aviv metropolitan area, integrating satellite data and ground-based observations.</w:t>
      </w:r>
    </w:p>
    <w:p>
      <w:pPr>
        <w:numPr>
          <w:ilvl w:val="0"/>
          <w:numId w:val="1002"/>
        </w:numPr>
        <w:pStyle w:val="Compact"/>
      </w:pPr>
      <w:r>
        <w:t xml:space="preserve">Developed climate impact assessments for urban planning initiatives in Israel, focusing on heatwave preparedness and flood risk management.</w:t>
      </w:r>
    </w:p>
    <w:p>
      <w:pPr>
        <w:numPr>
          <w:ilvl w:val="0"/>
          <w:numId w:val="1002"/>
        </w:numPr>
        <w:pStyle w:val="Compact"/>
      </w:pPr>
      <w:r>
        <w:t xml:space="preserve">Collaborated with local authorities to create emergency response protocols for severe weather events, including thunderstorms and dust storms common in the region.</w:t>
      </w:r>
    </w:p>
    <w:p>
      <w:pPr>
        <w:numPr>
          <w:ilvl w:val="0"/>
          <w:numId w:val="1002"/>
        </w:numPr>
        <w:pStyle w:val="Compact"/>
      </w:pPr>
      <w:r>
        <w:t xml:space="preserve">Published weekly reports analyzing trends in the Mediterranean climate, contributing to public awareness campaigns about climate change.</w:t>
      </w:r>
    </w:p>
    <w:bookmarkEnd w:id="26"/>
    <w:bookmarkStart w:id="27" w:name="research-assistant"/>
    <w:p>
      <w:pPr>
        <w:pStyle w:val="Heading3"/>
      </w:pPr>
      <w:r>
        <w:t xml:space="preserve">Research Assistant</w:t>
      </w:r>
    </w:p>
    <w:p>
      <w:pPr>
        <w:pStyle w:val="FirstParagraph"/>
      </w:pPr>
      <w:r>
        <w:rPr>
          <w:iCs/>
          <w:i/>
        </w:rPr>
        <w:t xml:space="preserve">Center for Climate and Environmental Research, Tel Aviv University</w:t>
      </w:r>
    </w:p>
    <w:p>
      <w:pPr>
        <w:pStyle w:val="BodyText"/>
      </w:pPr>
      <w:r>
        <w:rPr>
          <w:bCs/>
          <w:b/>
        </w:rPr>
        <w:t xml:space="preserve">20XX – 20XX</w:t>
      </w:r>
    </w:p>
    <w:p>
      <w:pPr>
        <w:numPr>
          <w:ilvl w:val="0"/>
          <w:numId w:val="1003"/>
        </w:numPr>
        <w:pStyle w:val="Compact"/>
      </w:pPr>
      <w:r>
        <w:t xml:space="preserve">Analyzed historical weather data to identify correlations between rising temperatures and agricultural productivity in Israel.</w:t>
      </w:r>
    </w:p>
    <w:p>
      <w:pPr>
        <w:numPr>
          <w:ilvl w:val="0"/>
          <w:numId w:val="1003"/>
        </w:numPr>
        <w:pStyle w:val="Compact"/>
      </w:pPr>
      <w:r>
        <w:t xml:space="preserve">Contributed to a project on desertification monitoring using remote sensing tools, with applications for the Negev and Arava regions.</w:t>
      </w:r>
    </w:p>
    <w:p>
      <w:pPr>
        <w:numPr>
          <w:ilvl w:val="0"/>
          <w:numId w:val="1003"/>
        </w:numPr>
        <w:pStyle w:val="Compact"/>
      </w:pPr>
      <w:r>
        <w:t xml:space="preserve">Presented findings at the Israeli Meteorological Society’s annual conference, emphasizing the role of meteorologists in sustainable development.</w:t>
      </w:r>
    </w:p>
    <w:bookmarkEnd w:id="27"/>
    <w:bookmarkStart w:id="28" w:name="weather-analyst-intern"/>
    <w:p>
      <w:pPr>
        <w:pStyle w:val="Heading3"/>
      </w:pPr>
      <w:r>
        <w:t xml:space="preserve">Weather Analyst Intern</w:t>
      </w:r>
    </w:p>
    <w:p>
      <w:pPr>
        <w:pStyle w:val="FirstParagraph"/>
      </w:pPr>
      <w:r>
        <w:rPr>
          <w:iCs/>
          <w:i/>
        </w:rPr>
        <w:t xml:space="preserve">Weather Forecasting Division, Israeli Ministry of Environmental Protection</w:t>
      </w:r>
    </w:p>
    <w:p>
      <w:pPr>
        <w:pStyle w:val="BodyText"/>
      </w:pPr>
      <w:r>
        <w:rPr>
          <w:bCs/>
          <w:b/>
        </w:rPr>
        <w:t xml:space="preserve">20XX – 20XX</w:t>
      </w:r>
    </w:p>
    <w:p>
      <w:pPr>
        <w:numPr>
          <w:ilvl w:val="0"/>
          <w:numId w:val="1004"/>
        </w:numPr>
        <w:pStyle w:val="Compact"/>
      </w:pPr>
      <w:r>
        <w:t xml:space="preserve">Assisted in creating real-time weather alerts for critical regions, including the coastal areas of Tel Aviv and the Dead Sea basin.</w:t>
      </w:r>
    </w:p>
    <w:p>
      <w:pPr>
        <w:numPr>
          <w:ilvl w:val="0"/>
          <w:numId w:val="1004"/>
        </w:numPr>
        <w:pStyle w:val="Compact"/>
      </w:pPr>
      <w:r>
        <w:t xml:space="preserve">Conducted data validation for automated weather stations, ensuring accuracy for public and governmental use.</w:t>
      </w:r>
    </w:p>
    <w:p>
      <w:pPr>
        <w:numPr>
          <w:ilvl w:val="0"/>
          <w:numId w:val="1004"/>
        </w:numPr>
        <w:pStyle w:val="Compact"/>
      </w:pPr>
      <w:r>
        <w:t xml:space="preserve">Supported the development of educational materials on climate literacy for schools in Israel.</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WRF, NCEP, GRIB data analysis, Python (NumPy, Pandas), GIS (ArcGIS), MATLAB.</w:t>
      </w:r>
    </w:p>
    <w:p>
      <w:pPr>
        <w:numPr>
          <w:ilvl w:val="0"/>
          <w:numId w:val="1005"/>
        </w:numPr>
        <w:pStyle w:val="Compact"/>
      </w:pPr>
      <w:r>
        <w:rPr>
          <w:bCs/>
          <w:b/>
        </w:rPr>
        <w:t xml:space="preserve">Languages:</w:t>
      </w:r>
      <w:r>
        <w:t xml:space="preserve"> </w:t>
      </w:r>
      <w:r>
        <w:t xml:space="preserve">Hebrew (fluent), English (professional proficiency), Arabic (basic).</w:t>
      </w:r>
    </w:p>
    <w:p>
      <w:pPr>
        <w:numPr>
          <w:ilvl w:val="0"/>
          <w:numId w:val="1005"/>
        </w:numPr>
        <w:pStyle w:val="Compact"/>
      </w:pPr>
      <w:r>
        <w:rPr>
          <w:bCs/>
          <w:b/>
        </w:rPr>
        <w:t xml:space="preserve">Professional Competencies:</w:t>
      </w:r>
      <w:r>
        <w:t xml:space="preserve"> </w:t>
      </w:r>
      <w:r>
        <w:t xml:space="preserve">Climate modeling, severe weather prediction, data visualization, public speaking.</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Meteorological Society (IMS) since 20XX</w:t>
      </w:r>
    </w:p>
    <w:p>
      <w:pPr>
        <w:numPr>
          <w:ilvl w:val="0"/>
          <w:numId w:val="1006"/>
        </w:numPr>
        <w:pStyle w:val="Compact"/>
      </w:pPr>
      <w:r>
        <w:t xml:space="preserve">Volunteer contributor to the Global Weather Research Programme (GWRP), focusing on Middle Eastern climate studies</w:t>
      </w:r>
    </w:p>
    <w:p>
      <w:pPr>
        <w:numPr>
          <w:ilvl w:val="0"/>
          <w:numId w:val="1006"/>
        </w:numPr>
        <w:pStyle w:val="Compact"/>
      </w:pPr>
      <w:r>
        <w:t xml:space="preserve">Participated in workshops hosted by the World Meteorological Organization (WMO) on regional weather forecasting techniques.</w:t>
      </w:r>
    </w:p>
    <w:bookmarkEnd w:id="31"/>
    <w:bookmarkStart w:id="35" w:name="projects-and-research"/>
    <w:p>
      <w:pPr>
        <w:pStyle w:val="Heading2"/>
      </w:pPr>
      <w:r>
        <w:t xml:space="preserve">Projects and Research</w:t>
      </w:r>
    </w:p>
    <w:bookmarkStart w:id="32" w:name="urban-heat-island-mitigation-in-tel-aviv"/>
    <w:p>
      <w:pPr>
        <w:pStyle w:val="Heading3"/>
      </w:pPr>
      <w:r>
        <w:t xml:space="preserve">"Urban Heat Island Mitigation in Tel Aviv"</w:t>
      </w:r>
    </w:p>
    <w:p>
      <w:pPr>
        <w:pStyle w:val="FirstParagraph"/>
      </w:pPr>
      <w:r>
        <w:t xml:space="preserve">Collaborated with urban planners to study temperature anomalies in densely populated areas. Results were used to design green infrastructure initiatives, reducing heat-related health risks.</w:t>
      </w:r>
    </w:p>
    <w:bookmarkEnd w:id="32"/>
    <w:bookmarkStart w:id="33" w:name="dust-storm-prediction-model-for-israel"/>
    <w:p>
      <w:pPr>
        <w:pStyle w:val="Heading3"/>
      </w:pPr>
      <w:r>
        <w:t xml:space="preserve">"Dust Storm Prediction Model for Israel"</w:t>
      </w:r>
    </w:p>
    <w:p>
      <w:pPr>
        <w:pStyle w:val="FirstParagraph"/>
      </w:pPr>
      <w:r>
        <w:t xml:space="preserve">Developed a predictive algorithm using machine learning to forecast dust storms originating from the Sahara Desert. The model improved early warning systems for Tel Aviv and surrounding regions.</w:t>
      </w:r>
    </w:p>
    <w:bookmarkEnd w:id="33"/>
    <w:bookmarkStart w:id="34" w:name="climate-resilience-in-agriculture"/>
    <w:p>
      <w:pPr>
        <w:pStyle w:val="Heading3"/>
      </w:pPr>
      <w:r>
        <w:t xml:space="preserve">"Climate Resilience in Agriculture"</w:t>
      </w:r>
    </w:p>
    <w:p>
      <w:pPr>
        <w:pStyle w:val="FirstParagraph"/>
      </w:pPr>
      <w:r>
        <w:t xml:space="preserve">Worked with farmers and researchers to adapt crop management strategies to changing precipitation patterns, supporting food security in Israel.</w:t>
      </w:r>
    </w:p>
    <w:bookmarkEnd w:id="34"/>
    <w:bookmarkEnd w:id="35"/>
    <w:bookmarkStart w:id="36" w:name="awards-and-honors"/>
    <w:p>
      <w:pPr>
        <w:pStyle w:val="Heading2"/>
      </w:pPr>
      <w:r>
        <w:t xml:space="preserve">Awards and Honors</w:t>
      </w:r>
    </w:p>
    <w:p>
      <w:pPr>
        <w:numPr>
          <w:ilvl w:val="0"/>
          <w:numId w:val="1007"/>
        </w:numPr>
        <w:pStyle w:val="Compact"/>
      </w:pPr>
      <w:r>
        <w:t xml:space="preserve">Outstanding Research Contribution Award, Tel Aviv University (20XX)</w:t>
      </w:r>
    </w:p>
    <w:p>
      <w:pPr>
        <w:numPr>
          <w:ilvl w:val="0"/>
          <w:numId w:val="1007"/>
        </w:numPr>
        <w:pStyle w:val="Compact"/>
      </w:pPr>
      <w:r>
        <w:t xml:space="preserve">Young Meteorologist of the Year – Israeli Meteorological Society (20XX)</w:t>
      </w:r>
    </w:p>
    <w:p>
      <w:pPr>
        <w:numPr>
          <w:ilvl w:val="0"/>
          <w:numId w:val="1007"/>
        </w:numPr>
        <w:pStyle w:val="Compact"/>
      </w:pPr>
      <w:r>
        <w:t xml:space="preserve">Recognition for Climate Innovation in Urban Planning, Ministry of Environmental Protection (20XX)</w:t>
      </w:r>
    </w:p>
    <w:bookmarkEnd w:id="36"/>
    <w:bookmarkStart w:id="37" w:name="references"/>
    <w:p>
      <w:pPr>
        <w:pStyle w:val="Heading2"/>
      </w:pPr>
      <w:r>
        <w:t xml:space="preserve">References</w:t>
      </w:r>
    </w:p>
    <w:p>
      <w:pPr>
        <w:pStyle w:val="FirstParagraph"/>
      </w:pPr>
      <w:r>
        <w:t xml:space="preserve">Available upon request. Contact [Your Name] at [your.email@example.com] or +972-50-123-4567.</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in Israel Tel Aviv</dc:title>
  <dc:creator/>
  <dc:language>en</dc:language>
  <cp:keywords/>
  <dcterms:created xsi:type="dcterms:W3CDTF">2025-12-12T11:50:40Z</dcterms:created>
  <dcterms:modified xsi:type="dcterms:W3CDTF">2025-12-12T11:50:40Z</dcterms:modified>
</cp:coreProperties>
</file>

<file path=docProps/custom.xml><?xml version="1.0" encoding="utf-8"?>
<Properties xmlns="http://schemas.openxmlformats.org/officeDocument/2006/custom-properties" xmlns:vt="http://schemas.openxmlformats.org/officeDocument/2006/docPropsVTypes"/>
</file>