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w:t>
      </w:r>
      <w:r>
        <w:t xml:space="preserve"> </w:t>
      </w:r>
      <w:r>
        <w:t xml:space="preserve">Malaysia</w:t>
      </w:r>
      <w:r>
        <w:t xml:space="preserve"> </w:t>
      </w:r>
      <w:r>
        <w:t xml:space="preserve">Kuala</w:t>
      </w:r>
      <w:r>
        <w:t xml:space="preserve"> </w:t>
      </w:r>
      <w:r>
        <w:t xml:space="preserve">Lumpur</w:t>
      </w:r>
    </w:p>
    <w:bookmarkStart w:id="38" w:name="resume"/>
    <w:p>
      <w:pPr>
        <w:pStyle w:val="Heading1"/>
      </w:pPr>
      <w:r>
        <w:t xml:space="preserve">Resume</w:t>
      </w:r>
    </w:p>
    <w:bookmarkStart w:id="37" w:name="meteorologist-malaysia-kuala-lumpur"/>
    <w:p>
      <w:pPr>
        <w:pStyle w:val="Heading2"/>
      </w:pPr>
      <w:r>
        <w:t xml:space="preserve">Meteorologist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aminah.razak@meteo.my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career-summary"/>
    <w:p>
      <w:pPr>
        <w:pStyle w:val="Heading3"/>
      </w:pPr>
      <w:r>
        <w:t xml:space="preserve">Career Summary</w:t>
      </w:r>
    </w:p>
    <w:p>
      <w:pPr>
        <w:pStyle w:val="FirstParagraph"/>
      </w:pPr>
      <w:r>
        <w:t xml:space="preserve">A dedicated and experienced Meteorologist with over a decade of expertise in weather analysis, climate modeling, and disaster risk mitigation. Specialized in tropical meteorology, focusing on the unique weather patterns of Malaysia Kuala Lumpur. Committed to providing accurate forecasts and actionable insights to support public safety, agriculture, and urban planning. Proven track record in leveraging advanced technologies such as remote sensing and numerical weather prediction models to enhance forecasting precision. A strong advocate for climate education and community engagement in Malaysia’s dynamic meteorological landscape.</w:t>
      </w:r>
    </w:p>
    <w:bookmarkEnd w:id="21"/>
    <w:bookmarkStart w:id="24" w:name="professional-experience"/>
    <w:p>
      <w:pPr>
        <w:pStyle w:val="Heading3"/>
      </w:pPr>
      <w:r>
        <w:t xml:space="preserve">Professional Experience</w:t>
      </w:r>
    </w:p>
    <w:bookmarkStart w:id="22" w:name="Xc8585b94c5ce8e0ba470ac72ed7324b2b4637be"/>
    <w:p>
      <w:pPr>
        <w:pStyle w:val="Heading4"/>
      </w:pPr>
      <w:r>
        <w:t xml:space="preserve">Meteorologist, Malaysian Meteorological Department (MMD)</w:t>
      </w:r>
    </w:p>
    <w:p>
      <w:pPr>
        <w:pStyle w:val="FirstParagraph"/>
      </w:pPr>
      <w:r>
        <w:rPr>
          <w:iCs/>
          <w:i/>
        </w:rPr>
        <w:t xml:space="preserve">Kuala Lumpur, Malaysia | January 2015 – Present</w:t>
      </w:r>
    </w:p>
    <w:p>
      <w:pPr>
        <w:numPr>
          <w:ilvl w:val="0"/>
          <w:numId w:val="1001"/>
        </w:numPr>
        <w:pStyle w:val="Compact"/>
      </w:pPr>
      <w:r>
        <w:t xml:space="preserve">Lead the development of real-time weather forecasting systems for Kuala Lumpur and surrounding regions, integrating satellite imagery and radar data to monitor monsoon activities and tropical cyclones.</w:t>
      </w:r>
    </w:p>
    <w:p>
      <w:pPr>
        <w:numPr>
          <w:ilvl w:val="0"/>
          <w:numId w:val="1001"/>
        </w:numPr>
        <w:pStyle w:val="Compact"/>
      </w:pPr>
      <w:r>
        <w:t xml:space="preserve">Collaborate with local authorities to issue early warnings for extreme weather events, including flash floods and heatwaves, ensuring compliance with national safety protocols in Malaysia.</w:t>
      </w:r>
    </w:p>
    <w:p>
      <w:pPr>
        <w:numPr>
          <w:ilvl w:val="0"/>
          <w:numId w:val="1001"/>
        </w:numPr>
        <w:pStyle w:val="Compact"/>
      </w:pPr>
      <w:r>
        <w:t xml:space="preserve">Conduct research on climate change impacts on Malaysia’s weather patterns, contributing to the MMD’s annual climate report and policy recommendations.</w:t>
      </w:r>
    </w:p>
    <w:p>
      <w:pPr>
        <w:numPr>
          <w:ilvl w:val="0"/>
          <w:numId w:val="1001"/>
        </w:numPr>
        <w:pStyle w:val="Compact"/>
      </w:pPr>
      <w:r>
        <w:t xml:space="preserve">Train junior meteorologists in the use of WRF (Weather Research and Forecasting) models and Python-based data analysis tools tailored for tropical climates.</w:t>
      </w:r>
    </w:p>
    <w:p>
      <w:pPr>
        <w:numPr>
          <w:ilvl w:val="0"/>
          <w:numId w:val="1001"/>
        </w:numPr>
        <w:pStyle w:val="Compact"/>
      </w:pPr>
      <w:r>
        <w:t xml:space="preserve">Participate in inter-agency task forces to improve weather resilience in Kuala Lumpur’s urban infrastructure, focusing on flood management and green space planning.</w:t>
      </w:r>
    </w:p>
    <w:bookmarkEnd w:id="22"/>
    <w:bookmarkStart w:id="23" w:name="X3983b2fc82c496b5f6b9508ae0c2a01f08e1630"/>
    <w:p>
      <w:pPr>
        <w:pStyle w:val="Heading4"/>
      </w:pPr>
      <w:r>
        <w:t xml:space="preserve">Senior Meteorologist, WeatherTech Solutions Sdn. Bhd.</w:t>
      </w:r>
    </w:p>
    <w:p>
      <w:pPr>
        <w:pStyle w:val="FirstParagraph"/>
      </w:pPr>
      <w:r>
        <w:rPr>
          <w:iCs/>
          <w:i/>
        </w:rPr>
        <w:t xml:space="preserve">Kuala Lumpur, Malaysia | June 2010 – December 2014</w:t>
      </w:r>
    </w:p>
    <w:p>
      <w:pPr>
        <w:numPr>
          <w:ilvl w:val="0"/>
          <w:numId w:val="1002"/>
        </w:numPr>
        <w:pStyle w:val="Compact"/>
      </w:pPr>
      <w:r>
        <w:t xml:space="preserve">Designed and implemented a cloud-based weather forecasting platform for the construction and energy sectors in Malaysia, reducing operational downtime by 25%.</w:t>
      </w:r>
    </w:p>
    <w:p>
      <w:pPr>
        <w:numPr>
          <w:ilvl w:val="0"/>
          <w:numId w:val="1002"/>
        </w:numPr>
        <w:pStyle w:val="Compact"/>
      </w:pPr>
      <w:r>
        <w:t xml:space="preserve">Provided customized weather advisories to clients in Kuala Lumpur, including solar energy companies and event planners, using high-resolution regional models.</w:t>
      </w:r>
    </w:p>
    <w:p>
      <w:pPr>
        <w:numPr>
          <w:ilvl w:val="0"/>
          <w:numId w:val="1002"/>
        </w:numPr>
        <w:pStyle w:val="Compact"/>
      </w:pPr>
      <w:r>
        <w:t xml:space="preserve">Published peer-reviewed articles on typhoon trajectory prediction in the Southeast Asian Journal of Meteorology, enhancing the department’s academic reputation.</w:t>
      </w:r>
    </w:p>
    <w:p>
      <w:pPr>
        <w:numPr>
          <w:ilvl w:val="0"/>
          <w:numId w:val="1002"/>
        </w:numPr>
        <w:pStyle w:val="Compact"/>
      </w:pPr>
      <w:r>
        <w:t xml:space="preserve">Supported disaster response efforts during the 2013 Kelantan floods by analyzing rainfall data and advising evacuation strategies for affected communities in Malaysia.</w:t>
      </w:r>
    </w:p>
    <w:bookmarkEnd w:id="23"/>
    <w:bookmarkEnd w:id="24"/>
    <w:bookmarkStart w:id="28" w:name="education"/>
    <w:p>
      <w:pPr>
        <w:pStyle w:val="Heading3"/>
      </w:pPr>
      <w:r>
        <w:t xml:space="preserve">Education</w:t>
      </w:r>
    </w:p>
    <w:bookmarkStart w:id="25" w:name="phd-in-meteorology"/>
    <w:p>
      <w:pPr>
        <w:pStyle w:val="Heading4"/>
      </w:pPr>
      <w:r>
        <w:t xml:space="preserve">PhD in Meteorology</w:t>
      </w:r>
    </w:p>
    <w:p>
      <w:pPr>
        <w:pStyle w:val="FirstParagraph"/>
      </w:pPr>
      <w:r>
        <w:rPr>
          <w:iCs/>
          <w:i/>
        </w:rPr>
        <w:t xml:space="preserve">National University of Malaysia (UKM), Kuala Lumpur, Malaysia | 2010</w:t>
      </w:r>
    </w:p>
    <w:p>
      <w:pPr>
        <w:numPr>
          <w:ilvl w:val="0"/>
          <w:numId w:val="1003"/>
        </w:numPr>
        <w:pStyle w:val="Compact"/>
      </w:pPr>
      <w:r>
        <w:t xml:space="preserve">Dissertation: "Impact of El Niño-Southern Oscillation on Rainfall Variability in Peninsular Malaysia."</w:t>
      </w:r>
    </w:p>
    <w:p>
      <w:pPr>
        <w:numPr>
          <w:ilvl w:val="0"/>
          <w:numId w:val="1003"/>
        </w:numPr>
        <w:pStyle w:val="Compact"/>
      </w:pPr>
      <w:r>
        <w:t xml:space="preserve">Research focused on developing statistical models to predict droughts in the Klang Valley, a critical area for Kuala Lumpur’s water supply.</w:t>
      </w:r>
    </w:p>
    <w:bookmarkEnd w:id="25"/>
    <w:bookmarkStart w:id="26" w:name="msc-in-atmospheric-science"/>
    <w:p>
      <w:pPr>
        <w:pStyle w:val="Heading4"/>
      </w:pPr>
      <w:r>
        <w:t xml:space="preserve">MSc in Atmospheric Science</w:t>
      </w:r>
    </w:p>
    <w:p>
      <w:pPr>
        <w:pStyle w:val="FirstParagraph"/>
      </w:pPr>
      <w:r>
        <w:rPr>
          <w:iCs/>
          <w:i/>
        </w:rPr>
        <w:t xml:space="preserve">Universiti Putra Malaysia (UPM), Serdang, Malaysia | 2007</w:t>
      </w:r>
    </w:p>
    <w:p>
      <w:pPr>
        <w:numPr>
          <w:ilvl w:val="0"/>
          <w:numId w:val="1004"/>
        </w:numPr>
        <w:pStyle w:val="Compact"/>
      </w:pPr>
      <w:r>
        <w:t xml:space="preserve">Thesis: "Remote Sensing Techniques for Monitoring Urban Heat Islands in Kuala Lumpur."</w:t>
      </w:r>
    </w:p>
    <w:p>
      <w:pPr>
        <w:numPr>
          <w:ilvl w:val="0"/>
          <w:numId w:val="1004"/>
        </w:numPr>
        <w:pStyle w:val="Compact"/>
      </w:pPr>
      <w:r>
        <w:t xml:space="preserve">Gained hands-on experience with GIS tools and satellite data analysis, essential for modern meteorological practices.</w:t>
      </w:r>
    </w:p>
    <w:bookmarkEnd w:id="26"/>
    <w:bookmarkStart w:id="27" w:name="X8af5eaff5605b2c2f9e0f473d7f55c109183847"/>
    <w:p>
      <w:pPr>
        <w:pStyle w:val="Heading4"/>
      </w:pPr>
      <w:r>
        <w:t xml:space="preserve">BSc in Physics (with specialization in Atmospheric Sciences)</w:t>
      </w:r>
    </w:p>
    <w:p>
      <w:pPr>
        <w:pStyle w:val="FirstParagraph"/>
      </w:pPr>
      <w:r>
        <w:rPr>
          <w:iCs/>
          <w:i/>
        </w:rPr>
        <w:t xml:space="preserve">University of Malaya, Kuala Lumpur, Malaysia | 2004</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WRF Modeling, NCEP/NCAR Reanalysis Data, Python (NumPy, Pandas), GIS (ArcGIS), Radar Data Interpretation.</w:t>
      </w:r>
    </w:p>
    <w:p>
      <w:pPr>
        <w:numPr>
          <w:ilvl w:val="0"/>
          <w:numId w:val="1005"/>
        </w:numPr>
        <w:pStyle w:val="Compact"/>
      </w:pPr>
      <w:r>
        <w:rPr>
          <w:bCs/>
          <w:b/>
        </w:rPr>
        <w:t xml:space="preserve">Climatology:</w:t>
      </w:r>
      <w:r>
        <w:t xml:space="preserve"> </w:t>
      </w:r>
      <w:r>
        <w:t xml:space="preserve">Understanding of tropical weather systems, monsoons, and climate variability in Malaysia Kuala Lumpur.</w:t>
      </w:r>
    </w:p>
    <w:p>
      <w:pPr>
        <w:numPr>
          <w:ilvl w:val="0"/>
          <w:numId w:val="1005"/>
        </w:numPr>
        <w:pStyle w:val="Compact"/>
      </w:pPr>
      <w:r>
        <w:rPr>
          <w:bCs/>
          <w:b/>
        </w:rPr>
        <w:t xml:space="preserve">Communication:</w:t>
      </w:r>
      <w:r>
        <w:t xml:space="preserve"> </w:t>
      </w:r>
      <w:r>
        <w:t xml:space="preserve">Public speaking for weather briefings, writing technical reports, and creating visualizations for media and stakeholders.</w:t>
      </w:r>
    </w:p>
    <w:p>
      <w:pPr>
        <w:numPr>
          <w:ilvl w:val="0"/>
          <w:numId w:val="1005"/>
        </w:numPr>
        <w:pStyle w:val="Compact"/>
      </w:pPr>
      <w:r>
        <w:rPr>
          <w:bCs/>
          <w:b/>
        </w:rPr>
        <w:t xml:space="preserve">Languages:</w:t>
      </w:r>
      <w:r>
        <w:t xml:space="preserve"> </w:t>
      </w:r>
      <w:r>
        <w:t xml:space="preserve">Fluent in Malay and English; basic proficiency in Mandarin (for regional collaboration).</w:t>
      </w:r>
    </w:p>
    <w:bookmarkEnd w:id="29"/>
    <w:bookmarkStart w:id="30" w:name="certifications"/>
    <w:p>
      <w:pPr>
        <w:pStyle w:val="Heading3"/>
      </w:pPr>
      <w:r>
        <w:t xml:space="preserve">Certifications</w:t>
      </w:r>
    </w:p>
    <w:p>
      <w:pPr>
        <w:numPr>
          <w:ilvl w:val="0"/>
          <w:numId w:val="1006"/>
        </w:numPr>
        <w:pStyle w:val="Compact"/>
      </w:pPr>
      <w:r>
        <w:t xml:space="preserve">American Meteorological Society (AMS) Certification for Weather Forecasting | 2018</w:t>
      </w:r>
    </w:p>
    <w:p>
      <w:pPr>
        <w:numPr>
          <w:ilvl w:val="0"/>
          <w:numId w:val="1006"/>
        </w:numPr>
        <w:pStyle w:val="Compact"/>
      </w:pPr>
      <w:r>
        <w:t xml:space="preserve">World Meteorological Organization (WMO) Advanced Training in Climate Change Adaptation | 2020</w:t>
      </w:r>
    </w:p>
    <w:p>
      <w:pPr>
        <w:numPr>
          <w:ilvl w:val="0"/>
          <w:numId w:val="1006"/>
        </w:numPr>
        <w:pStyle w:val="Compact"/>
      </w:pPr>
      <w:r>
        <w:t xml:space="preserve">Malaysian Meteorological Department (MMD) Accreditation for Tropical Cyclone Monitoring | 2019</w:t>
      </w:r>
    </w:p>
    <w:bookmarkEnd w:id="30"/>
    <w:bookmarkStart w:id="31" w:name="professional-memberships"/>
    <w:p>
      <w:pPr>
        <w:pStyle w:val="Heading3"/>
      </w:pPr>
      <w:r>
        <w:t xml:space="preserve">Professional Memberships</w:t>
      </w:r>
    </w:p>
    <w:p>
      <w:pPr>
        <w:numPr>
          <w:ilvl w:val="0"/>
          <w:numId w:val="1007"/>
        </w:numPr>
        <w:pStyle w:val="Compact"/>
      </w:pPr>
      <w:r>
        <w:t xml:space="preserve">Member, Malaysian Meteorological Society (MMS)</w:t>
      </w:r>
    </w:p>
    <w:p>
      <w:pPr>
        <w:numPr>
          <w:ilvl w:val="0"/>
          <w:numId w:val="1007"/>
        </w:numPr>
        <w:pStyle w:val="Compact"/>
      </w:pPr>
      <w:r>
        <w:t xml:space="preserve">Member, Southeast Asian Meteorological Association (SEAMA)</w:t>
      </w:r>
    </w:p>
    <w:p>
      <w:pPr>
        <w:numPr>
          <w:ilvl w:val="0"/>
          <w:numId w:val="1007"/>
        </w:numPr>
        <w:pStyle w:val="Compact"/>
      </w:pPr>
      <w:r>
        <w:t xml:space="preserve">Volunteer Contributor, Kuala Lumpur Science Centre – Climate Change Workshops</w:t>
      </w:r>
    </w:p>
    <w:bookmarkEnd w:id="31"/>
    <w:bookmarkStart w:id="35" w:name="projects-publications"/>
    <w:p>
      <w:pPr>
        <w:pStyle w:val="Heading3"/>
      </w:pPr>
      <w:r>
        <w:t xml:space="preserve">Projects &amp; Publications</w:t>
      </w:r>
    </w:p>
    <w:bookmarkStart w:id="32" w:name="Xec4e893a84ec613438db7f0de21fe139af6e577"/>
    <w:p>
      <w:pPr>
        <w:pStyle w:val="Heading4"/>
      </w:pPr>
      <w:r>
        <w:t xml:space="preserve">Project: "Smart Flood Alert System for Kuala Lumpur"</w:t>
      </w:r>
    </w:p>
    <w:p>
      <w:pPr>
        <w:pStyle w:val="FirstParagraph"/>
      </w:pPr>
      <w:r>
        <w:rPr>
          <w:iCs/>
          <w:i/>
        </w:rPr>
        <w:t xml:space="preserve">2021–2023</w:t>
      </w:r>
    </w:p>
    <w:p>
      <w:pPr>
        <w:numPr>
          <w:ilvl w:val="0"/>
          <w:numId w:val="1008"/>
        </w:numPr>
        <w:pStyle w:val="Compact"/>
      </w:pPr>
      <w:r>
        <w:t xml:space="preserve">Collaborated with local tech startups to integrate real-time rainfall data and AI algorithms for predicting flood hotspots in KL.</w:t>
      </w:r>
    </w:p>
    <w:p>
      <w:pPr>
        <w:numPr>
          <w:ilvl w:val="0"/>
          <w:numId w:val="1008"/>
        </w:numPr>
        <w:pStyle w:val="Compact"/>
      </w:pPr>
      <w:r>
        <w:t xml:space="preserve">Result: 30% improvement in warning lead time for urban flooding incidents.</w:t>
      </w:r>
    </w:p>
    <w:bookmarkEnd w:id="32"/>
    <w:bookmarkStart w:id="33" w:name="X776c0537dc3d522b94d09457141301394e2e219"/>
    <w:p>
      <w:pPr>
        <w:pStyle w:val="Heading4"/>
      </w:pPr>
      <w:r>
        <w:t xml:space="preserve">Publication: "Urban Microclimates and Heat Stress in Kuala Lumpur" (2022)</w:t>
      </w:r>
    </w:p>
    <w:p>
      <w:pPr>
        <w:pStyle w:val="FirstParagraph"/>
      </w:pPr>
      <w:r>
        <w:t xml:space="preserve">Co-authored with colleagues from UKM, published in the *Journal of Environmental Meteorology*. Analyzed temperature trends in KL’s urban core and proposed mitigation strategies.</w:t>
      </w:r>
    </w:p>
    <w:bookmarkEnd w:id="33"/>
    <w:bookmarkStart w:id="34" w:name="Xf295a6203fc18081ed2a704f13afcc239b574ac"/>
    <w:p>
      <w:pPr>
        <w:pStyle w:val="Heading4"/>
      </w:pPr>
      <w:r>
        <w:t xml:space="preserve">Conference: "Climate Resilience for Southeast Asia" (2023)</w:t>
      </w:r>
    </w:p>
    <w:p>
      <w:pPr>
        <w:pStyle w:val="FirstParagraph"/>
      </w:pPr>
      <w:r>
        <w:t xml:space="preserve">Presentation on adaptive measures for extreme weather events, attended by over 500 meteorologists from Malaysia and neighboring countries.</w:t>
      </w:r>
    </w:p>
    <w:bookmarkEnd w:id="34"/>
    <w:bookmarkEnd w:id="35"/>
    <w:bookmarkStart w:id="36" w:name="additional-information"/>
    <w:p>
      <w:pPr>
        <w:pStyle w:val="Heading3"/>
      </w:pPr>
      <w:r>
        <w:t xml:space="preserve">Additional Information</w:t>
      </w:r>
    </w:p>
    <w:p>
      <w:pPr>
        <w:numPr>
          <w:ilvl w:val="0"/>
          <w:numId w:val="1009"/>
        </w:numPr>
        <w:pStyle w:val="Compact"/>
      </w:pPr>
      <w:r>
        <w:t xml:space="preserve">Volunteer Weather Ambassador for the Malaysian Red Crescent, educating communities in Kuala Lumpur on disaster preparedness.</w:t>
      </w:r>
    </w:p>
    <w:p>
      <w:pPr>
        <w:numPr>
          <w:ilvl w:val="0"/>
          <w:numId w:val="1009"/>
        </w:numPr>
        <w:pStyle w:val="Compact"/>
      </w:pPr>
      <w:r>
        <w:t xml:space="preserve">Active participant in the "Weather for Schools" initiative, promoting meteorology education among secondary students in KL.</w:t>
      </w:r>
    </w:p>
    <w:bookmarkEnd w:id="36"/>
    <w:p>
      <w:pPr>
        <w:pStyle w:val="FirstParagraph"/>
      </w:pPr>
      <w:r>
        <w:t xml:space="preserve">© 2023 Dr. Aminah Razak | Meteorologist | Malaysia Kuala Lumpur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 Malaysia Kuala Lumpur</dc:title>
  <dc:creator/>
  <dc:language>en</dc:language>
  <cp:keywords/>
  <dcterms:created xsi:type="dcterms:W3CDTF">2025-12-12T02:48:19Z</dcterms:created>
  <dcterms:modified xsi:type="dcterms:W3CDTF">2025-12-12T02:48:19Z</dcterms:modified>
</cp:coreProperties>
</file>

<file path=docProps/custom.xml><?xml version="1.0" encoding="utf-8"?>
<Properties xmlns="http://schemas.openxmlformats.org/officeDocument/2006/custom-properties" xmlns:vt="http://schemas.openxmlformats.org/officeDocument/2006/docPropsVTypes"/>
</file>