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Sudan</w:t>
      </w:r>
      <w:r>
        <w:t xml:space="preserve"> </w:t>
      </w:r>
      <w:r>
        <w:t xml:space="preserve">Khartoum</w:t>
      </w:r>
    </w:p>
    <w:bookmarkStart w:id="35" w:name="meteorologist-resume"/>
    <w:p>
      <w:pPr>
        <w:pStyle w:val="Heading1"/>
      </w:pPr>
      <w:r>
        <w:t xml:space="preserve">Meteorologist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Al-Sayed</w:t>
      </w:r>
      <w:r>
        <w:br/>
      </w:r>
      <w:r>
        <w:rPr>
          <w:bCs/>
          <w:b/>
        </w:rPr>
        <w:t xml:space="preserve">Address:</w:t>
      </w:r>
      <w:r>
        <w:t xml:space="preserve"> </w:t>
      </w:r>
      <w:r>
        <w:t xml:space="preserve">Khartoum, Sudan</w:t>
      </w:r>
      <w:r>
        <w:br/>
      </w:r>
      <w:r>
        <w:rPr>
          <w:bCs/>
          <w:b/>
        </w:rPr>
        <w:t xml:space="preserve">Email:</w:t>
      </w:r>
      <w:r>
        <w:t xml:space="preserve"> </w:t>
      </w:r>
      <w:r>
        <w:t xml:space="preserve">ahmed.sayed@meteo-sudan.org</w:t>
      </w:r>
      <w:r>
        <w:br/>
      </w:r>
      <w:r>
        <w:rPr>
          <w:bCs/>
          <w:b/>
        </w:rPr>
        <w:t xml:space="preserve">Phone:</w:t>
      </w:r>
      <w:r>
        <w:t xml:space="preserve"> </w:t>
      </w:r>
      <w:r>
        <w:t xml:space="preserve">+249 123 456 789</w:t>
      </w:r>
    </w:p>
    <w:bookmarkEnd w:id="20"/>
    <w:bookmarkEnd w:id="21"/>
    <w:bookmarkStart w:id="22" w:name="professional-summary"/>
    <w:p>
      <w:pPr>
        <w:pStyle w:val="Heading2"/>
      </w:pPr>
      <w:r>
        <w:t xml:space="preserve">Professional Summary</w:t>
      </w:r>
    </w:p>
    <w:p>
      <w:pPr>
        <w:pStyle w:val="FirstParagraph"/>
      </w:pPr>
      <w:r>
        <w:t xml:space="preserve">A dedicated Meteorologist with over a decade of experience in weather monitoring, climate analysis, and environmental research. Specialized in the unique meteorological challenges of Sudan Khartoum, including desertification, seasonal rainfall patterns, and extreme heat events. Committed to providing accurate forecasts and actionable insights to support agricultural planning, disaster mitigation, and public safety in one of Africa’s most climate-vulnerable regions. A proven track record of collaborating with local institutions in Sudan Khartoum to enhance weather resilience and community preparedness.</w:t>
      </w:r>
    </w:p>
    <w:bookmarkEnd w:id="22"/>
    <w:bookmarkStart w:id="23" w:name="education"/>
    <w:p>
      <w:pPr>
        <w:pStyle w:val="Heading2"/>
      </w:pPr>
      <w:r>
        <w:t xml:space="preserve">Education</w:t>
      </w:r>
    </w:p>
    <w:p>
      <w:pPr>
        <w:numPr>
          <w:ilvl w:val="0"/>
          <w:numId w:val="1001"/>
        </w:numPr>
        <w:pStyle w:val="Compact"/>
      </w:pPr>
      <w:r>
        <w:rPr>
          <w:bCs/>
          <w:b/>
        </w:rPr>
        <w:t xml:space="preserve">Bachelor of Science in Meteorology</w:t>
      </w:r>
      <w:r>
        <w:t xml:space="preserve">, University of Khartoum, Sudan (2008–2012)</w:t>
      </w:r>
    </w:p>
    <w:p>
      <w:pPr>
        <w:numPr>
          <w:ilvl w:val="0"/>
          <w:numId w:val="1001"/>
        </w:numPr>
        <w:pStyle w:val="Compact"/>
      </w:pPr>
      <w:r>
        <w:rPr>
          <w:bCs/>
          <w:b/>
        </w:rPr>
        <w:t xml:space="preserve">Master of Science in Climate Studies</w:t>
      </w:r>
      <w:r>
        <w:t xml:space="preserve">, Cairo University, Egypt (2013–2015)</w:t>
      </w:r>
    </w:p>
    <w:bookmarkEnd w:id="23"/>
    <w:bookmarkStart w:id="27" w:name="work-experience"/>
    <w:p>
      <w:pPr>
        <w:pStyle w:val="Heading2"/>
      </w:pPr>
      <w:r>
        <w:t xml:space="preserve">Work Experience</w:t>
      </w:r>
    </w:p>
    <w:bookmarkStart w:id="24" w:name="X36864a3d53d96cf1a7c7ba0cac9c3f4fbad58f9"/>
    <w:p>
      <w:pPr>
        <w:pStyle w:val="Heading3"/>
      </w:pPr>
      <w:r>
        <w:t xml:space="preserve">National Meteorological Service of Sudan, Khartoum</w:t>
      </w:r>
    </w:p>
    <w:p>
      <w:pPr>
        <w:pStyle w:val="FirstParagraph"/>
      </w:pPr>
      <w:r>
        <w:rPr>
          <w:iCs/>
          <w:i/>
        </w:rPr>
        <w:t xml:space="preserve">Senior Meteorologist</w:t>
      </w:r>
      <w:r>
        <w:t xml:space="preserve"> </w:t>
      </w:r>
      <w:r>
        <w:t xml:space="preserve">(2018–Present)</w:t>
      </w:r>
    </w:p>
    <w:p>
      <w:pPr>
        <w:numPr>
          <w:ilvl w:val="0"/>
          <w:numId w:val="1002"/>
        </w:numPr>
        <w:pStyle w:val="Compact"/>
      </w:pPr>
      <w:r>
        <w:t xml:space="preserve">Managed real-time weather monitoring systems across Sudan Khartoum, providing critical forecasts for agriculture, transportation, and emergency services.</w:t>
      </w:r>
    </w:p>
    <w:p>
      <w:pPr>
        <w:numPr>
          <w:ilvl w:val="0"/>
          <w:numId w:val="1002"/>
        </w:numPr>
        <w:pStyle w:val="Compact"/>
      </w:pPr>
      <w:r>
        <w:t xml:space="preserve">Developed climate models tailored to the Sahel region, improving accuracy in predicting seasonal rainfall for farmers in Khartoum and surrounding areas.</w:t>
      </w:r>
    </w:p>
    <w:p>
      <w:pPr>
        <w:numPr>
          <w:ilvl w:val="0"/>
          <w:numId w:val="1002"/>
        </w:numPr>
        <w:pStyle w:val="Compact"/>
      </w:pPr>
      <w:r>
        <w:t xml:space="preserve">Collaborated with the Sudanese Ministry of Agriculture to create drought resilience programs, leveraging meteorological data to guide crop planning.</w:t>
      </w:r>
    </w:p>
    <w:p>
      <w:pPr>
        <w:numPr>
          <w:ilvl w:val="0"/>
          <w:numId w:val="1002"/>
        </w:numPr>
        <w:pStyle w:val="Compact"/>
      </w:pPr>
      <w:r>
        <w:t xml:space="preserve">Published research on desertification trends in Sudan Khartoum, featured in the African Meteorological Journal.</w:t>
      </w:r>
    </w:p>
    <w:bookmarkEnd w:id="24"/>
    <w:bookmarkStart w:id="25" w:name="Xa180e51d181fb57bc3554e9835ffa9be16a4c24"/>
    <w:p>
      <w:pPr>
        <w:pStyle w:val="Heading3"/>
      </w:pPr>
      <w:r>
        <w:t xml:space="preserve">Sudan Environmental Research Institute, Khartoum</w:t>
      </w:r>
    </w:p>
    <w:p>
      <w:pPr>
        <w:pStyle w:val="FirstParagraph"/>
      </w:pPr>
      <w:r>
        <w:rPr>
          <w:iCs/>
          <w:i/>
        </w:rPr>
        <w:t xml:space="preserve">Junior Meteorologist</w:t>
      </w:r>
      <w:r>
        <w:t xml:space="preserve"> </w:t>
      </w:r>
      <w:r>
        <w:t xml:space="preserve">(2012–2018)</w:t>
      </w:r>
    </w:p>
    <w:p>
      <w:pPr>
        <w:numPr>
          <w:ilvl w:val="0"/>
          <w:numId w:val="1003"/>
        </w:numPr>
        <w:pStyle w:val="Compact"/>
      </w:pPr>
      <w:r>
        <w:t xml:space="preserve">Conducted field studies on microclimate variations in urban and rural areas of Sudan Khartoum, contributing to urban planning initiatives.</w:t>
      </w:r>
    </w:p>
    <w:p>
      <w:pPr>
        <w:numPr>
          <w:ilvl w:val="0"/>
          <w:numId w:val="1003"/>
        </w:numPr>
        <w:pStyle w:val="Compact"/>
      </w:pPr>
      <w:r>
        <w:t xml:space="preserve">Analyzed historical weather data to identify long-term climate changes affecting the Nile River basin in Khartoum.</w:t>
      </w:r>
    </w:p>
    <w:p>
      <w:pPr>
        <w:numPr>
          <w:ilvl w:val="0"/>
          <w:numId w:val="1003"/>
        </w:numPr>
        <w:pStyle w:val="Compact"/>
      </w:pPr>
      <w:r>
        <w:t xml:space="preserve">Provided technical training to local meteorology students at the University of Khartoum, emphasizing practical applications for Sudan’s diverse climates.</w:t>
      </w:r>
    </w:p>
    <w:bookmarkEnd w:id="25"/>
    <w:bookmarkStart w:id="26" w:name="international-research-collaborations"/>
    <w:p>
      <w:pPr>
        <w:pStyle w:val="Heading3"/>
      </w:pPr>
      <w:r>
        <w:t xml:space="preserve">International Research Collaborations</w:t>
      </w:r>
    </w:p>
    <w:p>
      <w:pPr>
        <w:pStyle w:val="FirstParagraph"/>
      </w:pPr>
      <w:r>
        <w:rPr>
          <w:iCs/>
          <w:i/>
        </w:rPr>
        <w:t xml:space="preserve">Freelance Meteorological Consultant</w:t>
      </w:r>
      <w:r>
        <w:t xml:space="preserve"> </w:t>
      </w:r>
      <w:r>
        <w:t xml:space="preserve">(2015–Present)</w:t>
      </w:r>
    </w:p>
    <w:p>
      <w:pPr>
        <w:numPr>
          <w:ilvl w:val="0"/>
          <w:numId w:val="1004"/>
        </w:numPr>
        <w:pStyle w:val="Compact"/>
      </w:pPr>
      <w:r>
        <w:t xml:space="preserve">Partnered with the World Meteorological Organization to evaluate weather forecasting systems in Sudan Khartoum, leading to improved early warning systems for flash floods.</w:t>
      </w:r>
    </w:p>
    <w:p>
      <w:pPr>
        <w:numPr>
          <w:ilvl w:val="0"/>
          <w:numId w:val="1004"/>
        </w:numPr>
        <w:pStyle w:val="Compact"/>
      </w:pPr>
      <w:r>
        <w:t xml:space="preserve">Contributed to a UNDP-funded project on climate adaptation strategies, focusing on vulnerable communities in Khartoum’s peri-urban regions.</w:t>
      </w:r>
    </w:p>
    <w:bookmarkEnd w:id="26"/>
    <w:bookmarkEnd w:id="27"/>
    <w:bookmarkStart w:id="28" w:name="skills"/>
    <w:p>
      <w:pPr>
        <w:pStyle w:val="Heading2"/>
      </w:pPr>
      <w:r>
        <w:t xml:space="preserve">Skills</w:t>
      </w:r>
    </w:p>
    <w:p>
      <w:pPr>
        <w:numPr>
          <w:ilvl w:val="0"/>
          <w:numId w:val="1005"/>
        </w:numPr>
        <w:pStyle w:val="Compact"/>
      </w:pPr>
      <w:r>
        <w:t xml:space="preserve">Expertise in meteorological software (WRF, GRADS, and QGIS) for climate modeling and data visualization.</w:t>
      </w:r>
    </w:p>
    <w:p>
      <w:pPr>
        <w:numPr>
          <w:ilvl w:val="0"/>
          <w:numId w:val="1005"/>
        </w:numPr>
        <w:pStyle w:val="Compact"/>
      </w:pPr>
      <w:r>
        <w:t xml:space="preserve">Advanced data analysis using Python, R, and Excel to interpret weather patterns in Sudan Khartoum.</w:t>
      </w:r>
    </w:p>
    <w:p>
      <w:pPr>
        <w:numPr>
          <w:ilvl w:val="0"/>
          <w:numId w:val="1005"/>
        </w:numPr>
        <w:pStyle w:val="Compact"/>
      </w:pPr>
      <w:r>
        <w:t xml:space="preserve">Strong communication skills to translate complex meteorological data into accessible reports for policymakers and the public in Sudan Khartoum.</w:t>
      </w:r>
    </w:p>
    <w:p>
      <w:pPr>
        <w:numPr>
          <w:ilvl w:val="0"/>
          <w:numId w:val="1005"/>
        </w:numPr>
        <w:pStyle w:val="Compact"/>
      </w:pPr>
      <w:r>
        <w:t xml:space="preserve">Proficiency in Arabic and English, with basic knowledge of local languages like Fur and Nubian for community engagement.</w:t>
      </w:r>
    </w:p>
    <w:p>
      <w:pPr>
        <w:numPr>
          <w:ilvl w:val="0"/>
          <w:numId w:val="1005"/>
        </w:numPr>
        <w:pStyle w:val="Compact"/>
      </w:pPr>
      <w:r>
        <w:t xml:space="preserve">Certified in disaster risk reduction (DRR) frameworks aligned with Sudan’s National Disaster Management Strategy.</w:t>
      </w:r>
    </w:p>
    <w:bookmarkEnd w:id="28"/>
    <w:bookmarkStart w:id="30" w:name="certifications-and-training"/>
    <w:bookmarkStart w:id="29" w:name="certifications-training"/>
    <w:p>
      <w:pPr>
        <w:pStyle w:val="Heading2"/>
      </w:pPr>
      <w:r>
        <w:t xml:space="preserve">Certifications &amp; Training</w:t>
      </w:r>
    </w:p>
    <w:p>
      <w:pPr>
        <w:numPr>
          <w:ilvl w:val="0"/>
          <w:numId w:val="1006"/>
        </w:numPr>
        <w:pStyle w:val="Compact"/>
      </w:pPr>
      <w:r>
        <w:rPr>
          <w:bCs/>
          <w:b/>
        </w:rPr>
        <w:t xml:space="preserve">World Meteorological Organization (WMO) Certification in Weather Forecasting</w:t>
      </w:r>
      <w:r>
        <w:t xml:space="preserve"> </w:t>
      </w:r>
      <w:r>
        <w:t xml:space="preserve">(2017)</w:t>
      </w:r>
    </w:p>
    <w:p>
      <w:pPr>
        <w:numPr>
          <w:ilvl w:val="0"/>
          <w:numId w:val="1006"/>
        </w:numPr>
        <w:pStyle w:val="Compact"/>
      </w:pPr>
      <w:r>
        <w:rPr>
          <w:bCs/>
          <w:b/>
        </w:rPr>
        <w:t xml:space="preserve">UNDP Climate Adaptation Workshop</w:t>
      </w:r>
      <w:r>
        <w:t xml:space="preserve">, Khartoum, Sudan (2019)</w:t>
      </w:r>
    </w:p>
    <w:p>
      <w:pPr>
        <w:numPr>
          <w:ilvl w:val="0"/>
          <w:numId w:val="1006"/>
        </w:numPr>
        <w:pStyle w:val="Compact"/>
      </w:pPr>
      <w:r>
        <w:rPr>
          <w:bCs/>
          <w:b/>
        </w:rPr>
        <w:t xml:space="preserve">Advanced Course in Remote Sensing for Meteorology</w:t>
      </w:r>
      <w:r>
        <w:t xml:space="preserve">, European Space Agency (ESA) (2020)</w:t>
      </w:r>
    </w:p>
    <w:p>
      <w:pPr>
        <w:numPr>
          <w:ilvl w:val="0"/>
          <w:numId w:val="1006"/>
        </w:numPr>
        <w:pStyle w:val="Compact"/>
      </w:pPr>
      <w:r>
        <w:rPr>
          <w:bCs/>
          <w:b/>
        </w:rPr>
        <w:t xml:space="preserve">Sudanese Meteorological Society Membership</w:t>
      </w:r>
      <w:r>
        <w:t xml:space="preserve"> </w:t>
      </w:r>
      <w:r>
        <w:t xml:space="preserve">(2015–Present)</w:t>
      </w:r>
    </w:p>
    <w:bookmarkEnd w:id="29"/>
    <w:bookmarkEnd w:id="30"/>
    <w:bookmarkStart w:id="32" w:name="projects-and-research"/>
    <w:bookmarkStart w:id="31" w:name="projects-research"/>
    <w:p>
      <w:pPr>
        <w:pStyle w:val="Heading2"/>
      </w:pPr>
      <w:r>
        <w:t xml:space="preserve">Projects &amp; Research</w:t>
      </w:r>
    </w:p>
    <w:p>
      <w:pPr>
        <w:numPr>
          <w:ilvl w:val="0"/>
          <w:numId w:val="1007"/>
        </w:numPr>
        <w:pStyle w:val="Compact"/>
      </w:pPr>
      <w:r>
        <w:rPr>
          <w:bCs/>
          <w:b/>
        </w:rPr>
        <w:t xml:space="preserve">"Climate Resilience in Khartoum: A Case Study on Drought Prediction"</w:t>
      </w:r>
      <w:r>
        <w:t xml:space="preserve"> </w:t>
      </w:r>
      <w:r>
        <w:t xml:space="preserve">(2019): Led a team to develop predictive models for droughts in Sudan Khartoum, which were adopted by the National Agricultural Research Center.</w:t>
      </w:r>
    </w:p>
    <w:p>
      <w:pPr>
        <w:numPr>
          <w:ilvl w:val="0"/>
          <w:numId w:val="1007"/>
        </w:numPr>
        <w:pStyle w:val="Compact"/>
      </w:pPr>
      <w:r>
        <w:rPr>
          <w:bCs/>
          <w:b/>
        </w:rPr>
        <w:t xml:space="preserve">"Urban Heat Island Effect in Sudan Khartoum"</w:t>
      </w:r>
      <w:r>
        <w:t xml:space="preserve"> </w:t>
      </w:r>
      <w:r>
        <w:t xml:space="preserve">(2021): Published findings on rising temperatures in urban areas, influencing city planning policies to mitigate heat exposure.</w:t>
      </w:r>
    </w:p>
    <w:p>
      <w:pPr>
        <w:numPr>
          <w:ilvl w:val="0"/>
          <w:numId w:val="1007"/>
        </w:numPr>
        <w:pStyle w:val="Compact"/>
      </w:pPr>
      <w:r>
        <w:rPr>
          <w:bCs/>
          <w:b/>
        </w:rPr>
        <w:t xml:space="preserve">Collaboration with the Sudanese Red Crescent</w:t>
      </w:r>
      <w:r>
        <w:t xml:space="preserve">: Provided real-time weather advisories during the 2020–2021 rainy season, reducing flood-related casualties in Khartoum.</w:t>
      </w:r>
    </w:p>
    <w:bookmarkEnd w:id="31"/>
    <w:bookmarkEnd w:id="32"/>
    <w:bookmarkStart w:id="33" w:name="languages"/>
    <w:p>
      <w:pPr>
        <w:pStyle w:val="Heading2"/>
      </w:pPr>
      <w:r>
        <w:t xml:space="preserve">Languages</w:t>
      </w:r>
    </w:p>
    <w:p>
      <w:pPr>
        <w:numPr>
          <w:ilvl w:val="0"/>
          <w:numId w:val="1008"/>
        </w:numPr>
        <w:pStyle w:val="Compact"/>
      </w:pPr>
      <w:r>
        <w:t xml:space="preserve">Arabic (Fluent)</w:t>
      </w:r>
    </w:p>
    <w:p>
      <w:pPr>
        <w:numPr>
          <w:ilvl w:val="0"/>
          <w:numId w:val="1008"/>
        </w:numPr>
        <w:pStyle w:val="Compact"/>
      </w:pPr>
      <w:r>
        <w:t xml:space="preserve">English (Professional Proficiency)</w:t>
      </w:r>
    </w:p>
    <w:p>
      <w:pPr>
        <w:numPr>
          <w:ilvl w:val="0"/>
          <w:numId w:val="1008"/>
        </w:numPr>
        <w:pStyle w:val="Compact"/>
      </w:pPr>
      <w:r>
        <w:t xml:space="preserve">Nubian (Basic Understanding)</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Regular contributor to the Sudan Khartoum Community Weather Alert Program, educating residents on weather safety through workshops and radio broadcasts.</w:t>
      </w:r>
    </w:p>
    <w:p>
      <w:pPr>
        <w:pStyle w:val="BodyText"/>
      </w:pPr>
      <w:r>
        <w:rPr>
          <w:bCs/>
          <w:b/>
        </w:rPr>
        <w:t xml:space="preserve">Leadership Roles:</w:t>
      </w:r>
      <w:r>
        <w:t xml:space="preserve"> </w:t>
      </w:r>
      <w:r>
        <w:t xml:space="preserve">Member of the Sudanese Meteorological Society’s advisory board, focusing on youth mentorship and research funding.</w:t>
      </w:r>
    </w:p>
    <w:p>
      <w:pPr>
        <w:pStyle w:val="BodyText"/>
      </w:pPr>
      <w:r>
        <w:rPr>
          <w:bCs/>
          <w:b/>
        </w:rPr>
        <w:t xml:space="preserve">Publications:</w:t>
      </w:r>
      <w:r>
        <w:t xml:space="preserve"> </w:t>
      </w:r>
      <w:r>
        <w:t xml:space="preserve">Authored articles in the "Sudan Meteorological Review" and presented at the 2021 Africa Climate Summit in Khartoum.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Sudan Khartoum</dc:title>
  <dc:creator/>
  <cp:keywords/>
  <dcterms:created xsi:type="dcterms:W3CDTF">2025-12-10T11:07:23Z</dcterms:created>
  <dcterms:modified xsi:type="dcterms:W3CDTF">2025-12-10T11:07:23Z</dcterms:modified>
</cp:coreProperties>
</file>

<file path=docProps/custom.xml><?xml version="1.0" encoding="utf-8"?>
<Properties xmlns="http://schemas.openxmlformats.org/officeDocument/2006/custom-properties" xmlns:vt="http://schemas.openxmlformats.org/officeDocument/2006/docPropsVTypes"/>
</file>