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33" w:name="midwife-resume-for-australia-sydney"/>
    <w:p>
      <w:pPr>
        <w:pStyle w:val="Heading1"/>
      </w:pPr>
      <w:r>
        <w:t xml:space="preserve">Midwife Resume for Australia Sydney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Sydney, New South Wales, Australia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8 years of experience in providing holistic care to women and newborns. A qualified professional registered with the Australian Health Practitioner Regulation Agency (AHPRA), specializing in antenatal, intrapartum, and postnatal care. Committed to delivering evidence-based midwifery services aligned with the standards of Australia Sydney's healthcare system. Passionate about promoting maternal health, empowering families, and contributing to the well-being of communities through culturally sensitive and patient-centered care.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midwife-sydney-womens-health-clinic"/>
    <w:p>
      <w:pPr>
        <w:pStyle w:val="Heading3"/>
      </w:pPr>
      <w:r>
        <w:t xml:space="preserve">Midwife – Sydney Women’s Health Clinic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Provided comprehensive midwifery care to over 500 women during pregnancy, labor, and postnatal periods in a multidisciplinary healthcare setting in Sydney.</w:t>
      </w:r>
    </w:p>
    <w:p>
      <w:pPr>
        <w:numPr>
          <w:ilvl w:val="0"/>
          <w:numId w:val="1001"/>
        </w:numPr>
        <w:pStyle w:val="Compact"/>
      </w:pPr>
      <w:r>
        <w:t xml:space="preserve">Collaborated with obstetricians, pediatricians, and other healthcare professionals to ensure safe and effective birth outcomes for patients across diverse cultural backgrounds in Australia Sydney.</w:t>
      </w:r>
    </w:p>
    <w:p>
      <w:pPr>
        <w:numPr>
          <w:ilvl w:val="0"/>
          <w:numId w:val="1001"/>
        </w:numPr>
        <w:pStyle w:val="Compact"/>
      </w:pPr>
      <w:r>
        <w:t xml:space="preserve">Conducted antenatal assessments, monitored fetal development, and educated patients on nutrition, exercise, and labor preparation tailored to the needs of Australian families.</w:t>
      </w:r>
    </w:p>
    <w:p>
      <w:pPr>
        <w:numPr>
          <w:ilvl w:val="0"/>
          <w:numId w:val="1001"/>
        </w:numPr>
        <w:pStyle w:val="Compact"/>
      </w:pPr>
      <w:r>
        <w:t xml:space="preserve">Managed emergency situations with composure, including preterm labor and postpartum hemorrhage, while adhering to AHPRA guidelines for midwifery practice in Australia Sydney.</w:t>
      </w:r>
    </w:p>
    <w:p>
      <w:pPr>
        <w:numPr>
          <w:ilvl w:val="0"/>
          <w:numId w:val="1001"/>
        </w:numPr>
        <w:pStyle w:val="Compact"/>
      </w:pPr>
      <w:r>
        <w:t xml:space="preserve">Developed and maintained detailed clinical records using electronic health systems compliant with Australian healthcare standards.</w:t>
      </w:r>
    </w:p>
    <w:bookmarkEnd w:id="21"/>
    <w:bookmarkStart w:id="22" w:name="midwife-st.-vincents-hospital-sydney"/>
    <w:p>
      <w:pPr>
        <w:pStyle w:val="Heading3"/>
      </w:pPr>
      <w:r>
        <w:t xml:space="preserve">Midwife – St. Vincent’s Hospital, Sydney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2"/>
        </w:numPr>
        <w:pStyle w:val="Compact"/>
      </w:pPr>
      <w:r>
        <w:t xml:space="preserve">Supported women through natural childbirth and cesarean deliveries, ensuring personalized care that aligned with the values of Australia Sydney’s maternal health policies.</w:t>
      </w:r>
    </w:p>
    <w:p>
      <w:pPr>
        <w:numPr>
          <w:ilvl w:val="0"/>
          <w:numId w:val="1002"/>
        </w:numPr>
        <w:pStyle w:val="Compact"/>
      </w:pPr>
      <w:r>
        <w:t xml:space="preserve">Facilitated breastfeeding education and postnatal support programs, reducing readmission rates for newborns by 15% within the first month of life.</w:t>
      </w:r>
    </w:p>
    <w:p>
      <w:pPr>
        <w:numPr>
          <w:ilvl w:val="0"/>
          <w:numId w:val="1002"/>
        </w:numPr>
        <w:pStyle w:val="Compact"/>
      </w:pPr>
      <w:r>
        <w:t xml:space="preserve">Participated in community outreach initiatives, such as free prenatal workshops in Sydney’s underserved areas, to promote maternal health equity.</w:t>
      </w:r>
    </w:p>
    <w:p>
      <w:pPr>
        <w:numPr>
          <w:ilvl w:val="0"/>
          <w:numId w:val="1002"/>
        </w:numPr>
        <w:pStyle w:val="Compact"/>
      </w:pPr>
      <w:r>
        <w:t xml:space="preserve">Acted as a clinical mentor to 10+ student midwives and new graduates, fostering a culture of continuous learning aligned with Australia Sydney’s educational frameworks.</w:t>
      </w:r>
    </w:p>
    <w:bookmarkEnd w:id="22"/>
    <w:bookmarkStart w:id="23" w:name="midwife-private-practice-in-sydney"/>
    <w:p>
      <w:pPr>
        <w:pStyle w:val="Heading3"/>
      </w:pPr>
      <w:r>
        <w:t xml:space="preserve">Midwife – Private Practice in Sydney</w:t>
      </w:r>
    </w:p>
    <w:p>
      <w:pPr>
        <w:pStyle w:val="FirstParagraph"/>
      </w:pPr>
      <w:r>
        <w:rPr>
          <w:iCs/>
          <w:i/>
        </w:rPr>
        <w:t xml:space="preserve">March 2014 – May 2016</w:t>
      </w:r>
    </w:p>
    <w:p>
      <w:pPr>
        <w:numPr>
          <w:ilvl w:val="0"/>
          <w:numId w:val="1003"/>
        </w:numPr>
        <w:pStyle w:val="Compact"/>
      </w:pPr>
      <w:r>
        <w:t xml:space="preserve">Provided homebirth and hospital-based midwifery services to private clients, emphasizing the importance of choice and autonomy in Australia Sydney’s healthcare landscape.</w:t>
      </w:r>
    </w:p>
    <w:p>
      <w:pPr>
        <w:numPr>
          <w:ilvl w:val="0"/>
          <w:numId w:val="1003"/>
        </w:numPr>
        <w:pStyle w:val="Compact"/>
      </w:pPr>
      <w:r>
        <w:t xml:space="preserve">Conducted postnatal visits to assess maternal and infant health, offering guidance on newborn care and mental health support for mothers.</w:t>
      </w:r>
    </w:p>
    <w:p>
      <w:pPr>
        <w:numPr>
          <w:ilvl w:val="0"/>
          <w:numId w:val="1003"/>
        </w:numPr>
        <w:pStyle w:val="Compact"/>
      </w:pPr>
      <w:r>
        <w:t xml:space="preserve">Partnered with local organizations in Sydney to advocate for policies that enhance access to midwifery services for rural and remote communities in Australia.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science-midwifery"/>
    <w:p>
      <w:pPr>
        <w:pStyle w:val="Heading3"/>
      </w:pPr>
      <w:r>
        <w:t xml:space="preserve">Bachelor of Science (Midwifery)</w:t>
      </w:r>
    </w:p>
    <w:p>
      <w:pPr>
        <w:pStyle w:val="FirstParagraph"/>
      </w:pPr>
      <w:r>
        <w:rPr>
          <w:iCs/>
          <w:i/>
        </w:rPr>
        <w:t xml:space="preserve">University of Technology Sydney (UTS), Sydney, Australia</w:t>
      </w:r>
    </w:p>
    <w:p>
      <w:pPr>
        <w:pStyle w:val="BodyText"/>
      </w:pPr>
      <w:r>
        <w:rPr>
          <w:iCs/>
          <w:i/>
        </w:rPr>
        <w:t xml:space="preserve">Graduated: 2014</w:t>
      </w:r>
    </w:p>
    <w:p>
      <w:pPr>
        <w:numPr>
          <w:ilvl w:val="0"/>
          <w:numId w:val="1004"/>
        </w:numPr>
        <w:pStyle w:val="Compact"/>
      </w:pPr>
      <w:r>
        <w:t xml:space="preserve">Relevant coursework included maternal-fetal medicine, neonatal care, and midwifery ethics, with a focus on Australian healthcare regulations and standards.</w:t>
      </w:r>
    </w:p>
    <w:p>
      <w:pPr>
        <w:numPr>
          <w:ilvl w:val="0"/>
          <w:numId w:val="1004"/>
        </w:numPr>
        <w:pStyle w:val="Compact"/>
      </w:pPr>
      <w:r>
        <w:t xml:space="preserve">Completed clinical placements in Sydney’s public and private hospitals to gain hands-on experience in diverse settings across Australia Sydney.</w:t>
      </w:r>
    </w:p>
    <w:bookmarkEnd w:id="25"/>
    <w:bookmarkStart w:id="26" w:name="diploma-of-midwifery"/>
    <w:p>
      <w:pPr>
        <w:pStyle w:val="Heading3"/>
      </w:pPr>
      <w:r>
        <w:t xml:space="preserve">Diploma of Midwifery</w:t>
      </w:r>
    </w:p>
    <w:p>
      <w:pPr>
        <w:pStyle w:val="FirstParagraph"/>
      </w:pPr>
      <w:r>
        <w:rPr>
          <w:iCs/>
          <w:i/>
        </w:rPr>
        <w:t xml:space="preserve">TAFE NSW, Sydney, Australia</w:t>
      </w:r>
    </w:p>
    <w:p>
      <w:pPr>
        <w:pStyle w:val="BodyText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5"/>
        </w:numPr>
        <w:pStyle w:val="Compact"/>
      </w:pPr>
      <w:r>
        <w:t xml:space="preserve">Specialized in primary care, emergency obstetric procedures, and cultural competency training for midwives working in multicultural environments like Sydney.</w:t>
      </w:r>
    </w:p>
    <w:bookmarkEnd w:id="26"/>
    <w:bookmarkEnd w:id="27"/>
    <w:bookmarkStart w:id="28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Australian Health Practitioner Regulation Agency (AHPRA) Registration:</w:t>
      </w:r>
      <w:r>
        <w:t xml:space="preserve"> </w:t>
      </w:r>
      <w:r>
        <w:t xml:space="preserve">Midwife (Registration Number: [Your Number])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Cardiac Life Support (ACLS) Certification:</w:t>
      </w:r>
      <w:r>
        <w:t xml:space="preserve"> </w:t>
      </w:r>
      <w:r>
        <w:t xml:space="preserve">American Heart Association,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Nuchal Translucency Screening Training:</w:t>
      </w:r>
      <w:r>
        <w:t xml:space="preserve"> </w:t>
      </w:r>
      <w:r>
        <w:t xml:space="preserve">Sydney Obstetric Ultrasound Institute, 2018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Pregnancy and Birth Education Certification:</w:t>
      </w:r>
      <w:r>
        <w:t xml:space="preserve"> </w:t>
      </w:r>
      <w:r>
        <w:t xml:space="preserve">Australian College of Midwives, 2019</w:t>
      </w:r>
    </w:p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Antenatal care, labor support, postpartum care, fetal monitoring, and neonatal resuscitation.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English; basic understanding of Mandarin and Arabic to serve Sydney’s diverse communities.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 Proficiency:</w:t>
      </w:r>
      <w:r>
        <w:t xml:space="preserve"> </w:t>
      </w:r>
      <w:r>
        <w:t xml:space="preserve">Electronic health records (EHR), Microsoft Office Suite, and midwifery-specific software like Cerner and Epic.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Experience working with Indigenous Australian populations and migrant families in Sydney.</w:t>
      </w:r>
    </w:p>
    <w:bookmarkEnd w:id="29"/>
    <w:bookmarkStart w:id="30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Australian College of Midwives (ACM):</w:t>
      </w:r>
      <w:r>
        <w:t xml:space="preserve"> </w:t>
      </w:r>
      <w:r>
        <w:t xml:space="preserve">Member since 2015, actively participating in professional development workshops and policy discussions.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Sydney Birth Collective:</w:t>
      </w:r>
      <w:r>
        <w:t xml:space="preserve"> </w:t>
      </w:r>
      <w:r>
        <w:t xml:space="preserve">Volunteer midwife for free community birthing events, promoting access to midwifery services in Australia Sydney.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Maternal Health Advocacy:</w:t>
      </w:r>
      <w:r>
        <w:t xml:space="preserve"> </w:t>
      </w:r>
      <w:r>
        <w:t xml:space="preserve">Collaborated with NGOs like the Royal Australian and New Zealand College of Obstetricians and Gynaecologists (RANZCOG) on campaigns to improve maternal care standards.</w:t>
      </w:r>
    </w:p>
    <w:bookmarkEnd w:id="30"/>
    <w:bookmarkStart w:id="31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(Native)</w:t>
      </w:r>
    </w:p>
    <w:p>
      <w:pPr>
        <w:numPr>
          <w:ilvl w:val="0"/>
          <w:numId w:val="1009"/>
        </w:numPr>
        <w:pStyle w:val="Compact"/>
      </w:pPr>
      <w:r>
        <w:t xml:space="preserve">Mandarin (Basic)</w:t>
      </w:r>
    </w:p>
    <w:p>
      <w:pPr>
        <w:numPr>
          <w:ilvl w:val="0"/>
          <w:numId w:val="1009"/>
        </w:numPr>
        <w:pStyle w:val="Compact"/>
      </w:pPr>
      <w:r>
        <w:t xml:space="preserve">Arabic (Basic)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contacts in Australia Sydney can provide further details about my work as a Midwife.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Australia Sydney</dc:title>
  <dc:creator/>
  <dc:language>en</dc:language>
  <cp:keywords/>
  <dcterms:created xsi:type="dcterms:W3CDTF">2026-07-23T11:33:01Z</dcterms:created>
  <dcterms:modified xsi:type="dcterms:W3CDTF">2026-07-23T11:33:01Z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