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Colombia</w:t>
      </w:r>
      <w:r>
        <w:t xml:space="preserve"> </w:t>
      </w:r>
      <w:r>
        <w:t xml:space="preserve">Medellín</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compassionate Midwife with [X years] of experience in providing holistic care to pregnant women, newborns, and families in Medellín, Colombia. Proficient in prenatal, intrapartum, and postnatal services while adhering to the highest standards of clinical excellence. Committed to promoting maternal health equity and community well-being through culturally sensitive practices aligned with Colombia's healthcare framework. Skilled in navigating the unique challenges of rural and urban healthcare systems in Medellín, ensuring safe and dignified childbirth experiences for all patients.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Universidad Nacional de Colombia, Medellín, Colombia (Graduated: [Year])</w:t>
      </w:r>
      <w:r>
        <w:br/>
      </w:r>
      <w:r>
        <w:t xml:space="preserve">- Focused on reproductive health, neonatal care, and ethical practice within the Colombian context.</w:t>
      </w:r>
    </w:p>
    <w:p>
      <w:pPr>
        <w:numPr>
          <w:ilvl w:val="0"/>
          <w:numId w:val="1001"/>
        </w:numPr>
        <w:pStyle w:val="Compact"/>
      </w:pPr>
      <w:r>
        <w:rPr>
          <w:bCs/>
          <w:b/>
        </w:rPr>
        <w:t xml:space="preserve">Specialization in Perinatal Care</w:t>
      </w:r>
      <w:r>
        <w:t xml:space="preserve">, Instituto de Salud Pública de Antioquia (ISP), Medellín, Colombia (Graduated: [Year])</w:t>
      </w:r>
      <w:r>
        <w:br/>
      </w:r>
      <w:r>
        <w:t xml:space="preserve">- Advanced training in high-risk pregnancies, emergency obstetrics, and postpartum recovery.</w:t>
      </w:r>
    </w:p>
    <w:p>
      <w:pPr>
        <w:numPr>
          <w:ilvl w:val="0"/>
          <w:numId w:val="1001"/>
        </w:numPr>
        <w:pStyle w:val="Compact"/>
      </w:pPr>
      <w:r>
        <w:rPr>
          <w:bCs/>
          <w:b/>
        </w:rPr>
        <w:t xml:space="preserve">Certification in Neonatal Resuscitation Program (NRP)</w:t>
      </w:r>
      <w:r>
        <w:t xml:space="preserve">, American Academy of Pediatrics (AAP), Medellín, Colombia (Certified: [Year])</w:t>
      </w:r>
      <w:r>
        <w:br/>
      </w:r>
      <w:r>
        <w:t xml:space="preserve">- Trained to manage critical care for newborns during delivery.</w:t>
      </w:r>
    </w:p>
    <w:bookmarkEnd w:id="22"/>
    <w:bookmarkStart w:id="26" w:name="professional-experience"/>
    <w:p>
      <w:pPr>
        <w:pStyle w:val="Heading2"/>
      </w:pPr>
      <w:r>
        <w:t xml:space="preserve">Professional Experience</w:t>
      </w:r>
    </w:p>
    <w:bookmarkStart w:id="23" w:name="midwife"/>
    <w:p>
      <w:pPr>
        <w:pStyle w:val="Heading3"/>
      </w:pPr>
      <w:r>
        <w:t xml:space="preserve">Midwife</w:t>
      </w:r>
    </w:p>
    <w:p>
      <w:pPr>
        <w:pStyle w:val="FirstParagraph"/>
      </w:pPr>
      <w:r>
        <w:rPr>
          <w:bCs/>
          <w:b/>
        </w:rPr>
        <w:t xml:space="preserve">Clinica San Pablo, Medellín, Colombia</w:t>
      </w:r>
      <w:r>
        <w:t xml:space="preserve"> </w:t>
      </w:r>
      <w:r>
        <w:t xml:space="preserve">| [Start Date] – [End Date]</w:t>
      </w:r>
    </w:p>
    <w:p>
      <w:pPr>
        <w:numPr>
          <w:ilvl w:val="0"/>
          <w:numId w:val="1002"/>
        </w:numPr>
        <w:pStyle w:val="Compact"/>
      </w:pPr>
      <w:r>
        <w:t xml:space="preserve">Provided comprehensive prenatal care to over 500 patients annually, including risk assessments and health education sessions tailored to Colombian cultural norms.</w:t>
      </w:r>
    </w:p>
    <w:p>
      <w:pPr>
        <w:numPr>
          <w:ilvl w:val="0"/>
          <w:numId w:val="1002"/>
        </w:numPr>
        <w:pStyle w:val="Compact"/>
      </w:pPr>
      <w:r>
        <w:t xml:space="preserve">Served as the primary midwife for 15–20 deliveries per month, ensuring safe labor and delivery through evidence-based practices aligned with Colombia’s National Health System (SISPRO).</w:t>
      </w:r>
    </w:p>
    <w:p>
      <w:pPr>
        <w:numPr>
          <w:ilvl w:val="0"/>
          <w:numId w:val="1002"/>
        </w:numPr>
        <w:pStyle w:val="Compact"/>
      </w:pPr>
      <w:r>
        <w:t xml:space="preserve">Collaborated with obstetricians and pediatricians to manage high-risk pregnancies, resulting in a 98% patient satisfaction rate in postnatal follow-ups.</w:t>
      </w:r>
    </w:p>
    <w:p>
      <w:pPr>
        <w:numPr>
          <w:ilvl w:val="0"/>
          <w:numId w:val="1002"/>
        </w:numPr>
        <w:pStyle w:val="Compact"/>
      </w:pPr>
      <w:r>
        <w:t xml:space="preserve">Conducted community outreach programs in Medellín’s underserved neighborhoods, focusing on maternal health literacy and access to antenatal services.</w:t>
      </w:r>
    </w:p>
    <w:bookmarkEnd w:id="23"/>
    <w:bookmarkStart w:id="24" w:name="midwife-assistant"/>
    <w:p>
      <w:pPr>
        <w:pStyle w:val="Heading3"/>
      </w:pPr>
      <w:r>
        <w:t xml:space="preserve">Midwife Assistant</w:t>
      </w:r>
    </w:p>
    <w:p>
      <w:pPr>
        <w:pStyle w:val="FirstParagraph"/>
      </w:pPr>
      <w:r>
        <w:rPr>
          <w:bCs/>
          <w:b/>
        </w:rPr>
        <w:t xml:space="preserve">Hospital Universitario de Antioquia, Medellín, Colombia</w:t>
      </w:r>
      <w:r>
        <w:t xml:space="preserve"> </w:t>
      </w:r>
      <w:r>
        <w:t xml:space="preserve">| [Start Date] – [End Date]</w:t>
      </w:r>
    </w:p>
    <w:p>
      <w:pPr>
        <w:numPr>
          <w:ilvl w:val="0"/>
          <w:numId w:val="1003"/>
        </w:numPr>
        <w:pStyle w:val="Compact"/>
      </w:pPr>
      <w:r>
        <w:t xml:space="preserve">Supported midwives in labor and delivery units, assisting with 200+ births annually while maintaining strict infection control protocols.</w:t>
      </w:r>
    </w:p>
    <w:p>
      <w:pPr>
        <w:numPr>
          <w:ilvl w:val="0"/>
          <w:numId w:val="1003"/>
        </w:numPr>
        <w:pStyle w:val="Compact"/>
      </w:pPr>
      <w:r>
        <w:t xml:space="preserve">Documented patient histories and outcomes using the Colombian electronic health record system (SISPRO), ensuring compliance with national standards.</w:t>
      </w:r>
    </w:p>
    <w:p>
      <w:pPr>
        <w:numPr>
          <w:ilvl w:val="0"/>
          <w:numId w:val="1003"/>
        </w:numPr>
        <w:pStyle w:val="Compact"/>
      </w:pPr>
      <w:r>
        <w:t xml:space="preserve">Participated in emergency response drills for obstetric complications, such as eclampsia and postpartum hemorrhage, enhancing preparedness in Medellín’s healthcare settings.</w:t>
      </w:r>
    </w:p>
    <w:bookmarkEnd w:id="24"/>
    <w:bookmarkStart w:id="25" w:name="volunteer-midwife"/>
    <w:p>
      <w:pPr>
        <w:pStyle w:val="Heading3"/>
      </w:pPr>
      <w:r>
        <w:t xml:space="preserve">Volunteer Midwife</w:t>
      </w:r>
    </w:p>
    <w:p>
      <w:pPr>
        <w:pStyle w:val="FirstParagraph"/>
      </w:pPr>
      <w:r>
        <w:rPr>
          <w:bCs/>
          <w:b/>
        </w:rPr>
        <w:t xml:space="preserve">Organización de Salud Comunitaria (OSC), Medellín, Colombia</w:t>
      </w:r>
      <w:r>
        <w:t xml:space="preserve"> </w:t>
      </w:r>
      <w:r>
        <w:t xml:space="preserve">| [Start Date] – [End Date]</w:t>
      </w:r>
    </w:p>
    <w:p>
      <w:pPr>
        <w:numPr>
          <w:ilvl w:val="0"/>
          <w:numId w:val="1004"/>
        </w:numPr>
        <w:pStyle w:val="Compact"/>
      </w:pPr>
      <w:r>
        <w:t xml:space="preserve">Offered free prenatal and postnatal services to low-income families in Medellín’s informal settlements, improving access to care in rural-urban areas.</w:t>
      </w:r>
    </w:p>
    <w:p>
      <w:pPr>
        <w:numPr>
          <w:ilvl w:val="0"/>
          <w:numId w:val="1004"/>
        </w:numPr>
        <w:pStyle w:val="Compact"/>
      </w:pPr>
      <w:r>
        <w:t xml:space="preserve">Organized workshops on breastfeeding techniques, infant nutrition, and family planning for over 200 women annually.</w:t>
      </w:r>
    </w:p>
    <w:p>
      <w:pPr>
        <w:numPr>
          <w:ilvl w:val="0"/>
          <w:numId w:val="1004"/>
        </w:numPr>
        <w:pStyle w:val="Compact"/>
      </w:pPr>
      <w:r>
        <w:t xml:space="preserve">Partnered with local NGOs to advocate for maternal health policies aligned with Colombia’s National Development Plan (PND).</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screening, labor support, postnatal care, and neonatal resuscitation.</w:t>
      </w:r>
    </w:p>
    <w:p>
      <w:pPr>
        <w:numPr>
          <w:ilvl w:val="0"/>
          <w:numId w:val="1005"/>
        </w:numPr>
        <w:pStyle w:val="Compact"/>
      </w:pPr>
      <w:r>
        <w:rPr>
          <w:bCs/>
          <w:b/>
        </w:rPr>
        <w:t xml:space="preserve">Cultural Competence:</w:t>
      </w:r>
      <w:r>
        <w:t xml:space="preserve"> </w:t>
      </w:r>
      <w:r>
        <w:t xml:space="preserve">Fluent in Spanish and English; experienced in addressing the diverse needs of Colombian patients from various socioeconomic backgrounds.</w:t>
      </w:r>
    </w:p>
    <w:p>
      <w:pPr>
        <w:numPr>
          <w:ilvl w:val="0"/>
          <w:numId w:val="1005"/>
        </w:numPr>
        <w:pStyle w:val="Compact"/>
      </w:pPr>
      <w:r>
        <w:rPr>
          <w:bCs/>
          <w:b/>
        </w:rPr>
        <w:t xml:space="preserve">Technical Skills:</w:t>
      </w:r>
      <w:r>
        <w:t xml:space="preserve"> </w:t>
      </w:r>
      <w:r>
        <w:t xml:space="preserve">Proficient in using SISPRO, electronic health records, and medical equipment for fetal monitoring.</w:t>
      </w:r>
    </w:p>
    <w:p>
      <w:pPr>
        <w:numPr>
          <w:ilvl w:val="0"/>
          <w:numId w:val="1005"/>
        </w:numPr>
        <w:pStyle w:val="Compact"/>
      </w:pPr>
      <w:r>
        <w:rPr>
          <w:bCs/>
          <w:b/>
        </w:rPr>
        <w:t xml:space="preserve">Communication:</w:t>
      </w:r>
      <w:r>
        <w:t xml:space="preserve"> </w:t>
      </w:r>
      <w:r>
        <w:t xml:space="preserve">Strong interpersonal skills to build trust with patients and collaborate with multidisciplinary teams in Medellín’s healthcare facilities.</w:t>
      </w:r>
    </w:p>
    <w:p>
      <w:pPr>
        <w:numPr>
          <w:ilvl w:val="0"/>
          <w:numId w:val="1005"/>
        </w:numPr>
        <w:pStyle w:val="Compact"/>
      </w:pPr>
      <w:r>
        <w:rPr>
          <w:bCs/>
          <w:b/>
        </w:rPr>
        <w:t xml:space="preserve">Crisis Management:</w:t>
      </w:r>
      <w:r>
        <w:t xml:space="preserve"> </w:t>
      </w:r>
      <w:r>
        <w:t xml:space="preserve">Trained in managing obstetric emergencies, including cesarean sections and postpartum complications.</w:t>
      </w:r>
    </w:p>
    <w:bookmarkEnd w:id="27"/>
    <w:bookmarkStart w:id="28" w:name="certifications"/>
    <w:p>
      <w:pPr>
        <w:pStyle w:val="Heading2"/>
      </w:pPr>
      <w:r>
        <w:t xml:space="preserve">Certifications</w:t>
      </w:r>
    </w:p>
    <w:p>
      <w:pPr>
        <w:numPr>
          <w:ilvl w:val="0"/>
          <w:numId w:val="1006"/>
        </w:numPr>
        <w:pStyle w:val="Compact"/>
      </w:pPr>
      <w:r>
        <w:rPr>
          <w:bCs/>
          <w:b/>
        </w:rPr>
        <w:t xml:space="preserve">Certified Midwife (CM)</w:t>
      </w:r>
      <w:r>
        <w:t xml:space="preserve">, Colegio de Enfermeros de Antioquia, Medellín, Colombia (Certified: [Year])</w:t>
      </w:r>
    </w:p>
    <w:p>
      <w:pPr>
        <w:numPr>
          <w:ilvl w:val="0"/>
          <w:numId w:val="1006"/>
        </w:numPr>
        <w:pStyle w:val="Compact"/>
      </w:pPr>
      <w:r>
        <w:rPr>
          <w:bCs/>
          <w:b/>
        </w:rPr>
        <w:t xml:space="preserve">Basic Life Support (BLS) for Healthcare Providers</w:t>
      </w:r>
      <w:r>
        <w:t xml:space="preserve">, American Heart Association, Medellín, Colombia (Certified: [Year])</w:t>
      </w:r>
    </w:p>
    <w:p>
      <w:pPr>
        <w:numPr>
          <w:ilvl w:val="0"/>
          <w:numId w:val="1006"/>
        </w:numPr>
        <w:pStyle w:val="Compact"/>
      </w:pPr>
      <w:r>
        <w:rPr>
          <w:bCs/>
          <w:b/>
        </w:rPr>
        <w:t xml:space="preserve">Training in Perinatal Mental Health</w:t>
      </w:r>
      <w:r>
        <w:t xml:space="preserve">, Universidad de Los Andes, Bogotá, Colombia (Completed: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Colombian Association of Midwives (ACOEM)</w:t>
      </w:r>
      <w:r>
        <w:t xml:space="preserve"> </w:t>
      </w:r>
      <w:r>
        <w:t xml:space="preserve">– Member since [Year]</w:t>
      </w:r>
    </w:p>
    <w:p>
      <w:pPr>
        <w:numPr>
          <w:ilvl w:val="0"/>
          <w:numId w:val="1007"/>
        </w:numPr>
        <w:pStyle w:val="Compact"/>
      </w:pPr>
      <w:r>
        <w:rPr>
          <w:bCs/>
          <w:b/>
        </w:rPr>
        <w:t xml:space="preserve">Latin American Federation of Midwives (FELALM)</w:t>
      </w:r>
      <w:r>
        <w:t xml:space="preserve"> </w:t>
      </w:r>
      <w:r>
        <w:t xml:space="preserve">– Active participant in regional conferences and workshops.</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TOEFL/IELTS score: [Score])</w:t>
      </w:r>
    </w:p>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p>
      <w:pPr>
        <w:pStyle w:val="BodyText"/>
      </w:pPr>
      <w:r>
        <w:t xml:space="preserve">© 2023 [Your Name]. Resume tailored for Midwife roles in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Colombia Medellín</dc:title>
  <dc:creator/>
  <dc:language>en</dc:language>
  <cp:keywords/>
  <dcterms:created xsi:type="dcterms:W3CDTF">2025-10-03T21:55:16Z</dcterms:created>
  <dcterms:modified xsi:type="dcterms:W3CDTF">2025-10-03T21:55:16Z</dcterms:modified>
</cp:coreProperties>
</file>

<file path=docProps/custom.xml><?xml version="1.0" encoding="utf-8"?>
<Properties xmlns="http://schemas.openxmlformats.org/officeDocument/2006/custom-properties" xmlns:vt="http://schemas.openxmlformats.org/officeDocument/2006/docPropsVTypes"/>
</file>