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Egypt</w:t>
      </w:r>
      <w:r>
        <w:t xml:space="preserve"> </w:t>
      </w:r>
      <w:r>
        <w:t xml:space="preserve">Cairo</w:t>
      </w:r>
    </w:p>
    <w:bookmarkStart w:id="31" w:name="midwife-resume-your-name"/>
    <w:p>
      <w:pPr>
        <w:pStyle w:val="Heading1"/>
      </w:pPr>
      <w:r>
        <w:t xml:space="preserve">Midwife Resume: [Your Name]</w:t>
      </w:r>
    </w:p>
    <w:p>
      <w:pPr>
        <w:pStyle w:val="FirstParagraph"/>
      </w:pPr>
      <w:r>
        <w:rPr>
          <w:bCs/>
          <w:b/>
        </w:rPr>
        <w:t xml:space="preserve">Contact Information:</w:t>
      </w:r>
      <w:r>
        <w:t xml:space="preserve"> </w:t>
      </w:r>
      <w:r>
        <w:t xml:space="preserve">[Your Address], Cairo, Egypt | [Phone Number] | [Email Address] | [LinkedIn/Portfolio]</w:t>
      </w:r>
    </w:p>
    <w:bookmarkStart w:id="20" w:name="professional-summary"/>
    <w:p>
      <w:pPr>
        <w:pStyle w:val="Heading2"/>
      </w:pPr>
      <w:r>
        <w:t xml:space="preserve">Professional Summary</w:t>
      </w:r>
    </w:p>
    <w:p>
      <w:pPr>
        <w:pStyle w:val="FirstParagraph"/>
      </w:pPr>
      <w:r>
        <w:t xml:space="preserve">Dynamic and compassionate Midwife with over 8 years of experience in providing high-quality maternal and neonatal care in Egypt Cairo. A dedicated professional passionate about empowering women through education, advocacy, and culturally sensitive healthcare practices. Proficient in delivering safe childbirth services, managing prenatal/postnatal care, and collaborating with multidisciplinary teams to ensure optimal outcomes for mothers and newborns. Committed to advancing midwifery standards in Egypt Cairo through continuous learning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Faculty of Nursing, Cairo University, Egypt (Graduated: 2015)</w:t>
      </w:r>
    </w:p>
    <w:p>
      <w:pPr>
        <w:numPr>
          <w:ilvl w:val="0"/>
          <w:numId w:val="1001"/>
        </w:numPr>
        <w:pStyle w:val="Compact"/>
      </w:pPr>
      <w:r>
        <w:rPr>
          <w:bCs/>
          <w:b/>
        </w:rPr>
        <w:t xml:space="preserve">Certificate in Advanced Obstetric Care</w:t>
      </w:r>
      <w:r>
        <w:t xml:space="preserve">, Ministry of Health, Egypt (2018)</w:t>
      </w:r>
    </w:p>
    <w:p>
      <w:pPr>
        <w:numPr>
          <w:ilvl w:val="0"/>
          <w:numId w:val="1001"/>
        </w:numPr>
        <w:pStyle w:val="Compact"/>
      </w:pPr>
      <w:r>
        <w:rPr>
          <w:bCs/>
          <w:b/>
        </w:rPr>
        <w:t xml:space="preserve">Emergency Neonatal Resuscitation Program (ENRP) Certification</w:t>
      </w:r>
      <w:r>
        <w:t xml:space="preserve">, American Heart Association, Cairo (2020)</w:t>
      </w:r>
    </w:p>
    <w:bookmarkEnd w:id="21"/>
    <w:bookmarkStart w:id="24" w:name="professional-experience"/>
    <w:p>
      <w:pPr>
        <w:pStyle w:val="Heading2"/>
      </w:pPr>
      <w:r>
        <w:t xml:space="preserve">Professional Experience</w:t>
      </w:r>
    </w:p>
    <w:bookmarkStart w:id="22" w:name="X8ec78540702fe7df14d5bfb71a8b5a0bd922988"/>
    <w:p>
      <w:pPr>
        <w:pStyle w:val="Heading3"/>
      </w:pPr>
      <w:r>
        <w:rPr>
          <w:bCs/>
          <w:b/>
        </w:rPr>
        <w:t xml:space="preserve">Midwife – Al-Amal Maternity Hospital, Cairo, Egypt</w:t>
      </w:r>
    </w:p>
    <w:p>
      <w:pPr>
        <w:pStyle w:val="FirstParagraph"/>
      </w:pPr>
      <w:r>
        <w:rPr>
          <w:iCs/>
          <w:i/>
        </w:rPr>
        <w:t xml:space="preserve">January 2018 – Present</w:t>
      </w:r>
    </w:p>
    <w:p>
      <w:pPr>
        <w:numPr>
          <w:ilvl w:val="0"/>
          <w:numId w:val="1002"/>
        </w:numPr>
        <w:pStyle w:val="Compact"/>
      </w:pPr>
      <w:r>
        <w:t xml:space="preserve">Provided comprehensive prenatal, intrapartum, and postnatal care to over 500 patients annually in a high-volume hospital setting in Cairo.</w:t>
      </w:r>
    </w:p>
    <w:p>
      <w:pPr>
        <w:numPr>
          <w:ilvl w:val="0"/>
          <w:numId w:val="1002"/>
        </w:numPr>
        <w:pStyle w:val="Compact"/>
      </w:pPr>
      <w:r>
        <w:t xml:space="preserve">Collaborated with gynecologists and pediatricians to manage high-risk pregnancies, ensuring timely interventions for mothers and newborns.</w:t>
      </w:r>
    </w:p>
    <w:p>
      <w:pPr>
        <w:numPr>
          <w:ilvl w:val="0"/>
          <w:numId w:val="1002"/>
        </w:numPr>
        <w:pStyle w:val="Compact"/>
      </w:pPr>
      <w:r>
        <w:t xml:space="preserve">Conducted antenatal classes on nutrition, labor preparation, and breastfeeding to educate expectant mothers in Cairo’s diverse communities.</w:t>
      </w:r>
    </w:p>
    <w:p>
      <w:pPr>
        <w:numPr>
          <w:ilvl w:val="0"/>
          <w:numId w:val="1002"/>
        </w:numPr>
        <w:pStyle w:val="Compact"/>
      </w:pPr>
      <w:r>
        <w:t xml:space="preserve">Trained junior midwives in evidence-based practices aligned with the Midwifery Council of Egypt standards.</w:t>
      </w:r>
    </w:p>
    <w:bookmarkEnd w:id="22"/>
    <w:bookmarkStart w:id="23" w:name="midwife-cairo-general-hospital"/>
    <w:p>
      <w:pPr>
        <w:pStyle w:val="Heading3"/>
      </w:pPr>
      <w:r>
        <w:rPr>
          <w:bCs/>
          <w:b/>
        </w:rPr>
        <w:t xml:space="preserve">Midwife – Cairo General Hospital</w:t>
      </w:r>
    </w:p>
    <w:p>
      <w:pPr>
        <w:pStyle w:val="FirstParagraph"/>
      </w:pPr>
      <w:r>
        <w:rPr>
          <w:iCs/>
          <w:i/>
        </w:rPr>
        <w:t xml:space="preserve">June 2015 – December 2017</w:t>
      </w:r>
    </w:p>
    <w:p>
      <w:pPr>
        <w:numPr>
          <w:ilvl w:val="0"/>
          <w:numId w:val="1003"/>
        </w:numPr>
        <w:pStyle w:val="Compact"/>
      </w:pPr>
      <w:r>
        <w:t xml:space="preserve">Managed labor and delivery units, focusing on reducing maternal and neonatal morbidity through proactive care strategies.</w:t>
      </w:r>
    </w:p>
    <w:p>
      <w:pPr>
        <w:numPr>
          <w:ilvl w:val="0"/>
          <w:numId w:val="1003"/>
        </w:numPr>
        <w:pStyle w:val="Compact"/>
      </w:pPr>
      <w:r>
        <w:t xml:space="preserve">Implemented patient-centered care models to address the unique needs of Cairo’s multicultural population.</w:t>
      </w:r>
    </w:p>
    <w:p>
      <w:pPr>
        <w:numPr>
          <w:ilvl w:val="0"/>
          <w:numId w:val="1003"/>
        </w:numPr>
        <w:pStyle w:val="Compact"/>
      </w:pPr>
      <w:r>
        <w:t xml:space="preserve">Supported the hospital’s initiative to improve maternal health outcomes by participating in local health campaigns in Cairo neighborhoods.</w:t>
      </w:r>
    </w:p>
    <w:bookmarkEnd w:id="23"/>
    <w:bookmarkEnd w:id="24"/>
    <w:bookmarkStart w:id="25" w:name="certifications-training"/>
    <w:p>
      <w:pPr>
        <w:pStyle w:val="Heading2"/>
      </w:pPr>
      <w:r>
        <w:t xml:space="preserve">Certifications &amp; Training</w:t>
      </w:r>
    </w:p>
    <w:p>
      <w:pPr>
        <w:numPr>
          <w:ilvl w:val="0"/>
          <w:numId w:val="1004"/>
        </w:numPr>
        <w:pStyle w:val="Compact"/>
      </w:pPr>
      <w:r>
        <w:rPr>
          <w:bCs/>
          <w:b/>
        </w:rPr>
        <w:t xml:space="preserve">Midwifery Council of Egypt Registration</w:t>
      </w:r>
      <w:r>
        <w:t xml:space="preserve"> </w:t>
      </w:r>
      <w:r>
        <w:t xml:space="preserve">– Valid license for practice in Cairo and nationwide.</w:t>
      </w:r>
    </w:p>
    <w:p>
      <w:pPr>
        <w:numPr>
          <w:ilvl w:val="0"/>
          <w:numId w:val="1004"/>
        </w:numPr>
        <w:pStyle w:val="Compact"/>
      </w:pPr>
      <w:r>
        <w:rPr>
          <w:bCs/>
          <w:b/>
        </w:rPr>
        <w:t xml:space="preserve">Basic Life Support (BLS) for Healthcare Providers</w:t>
      </w:r>
      <w:r>
        <w:t xml:space="preserve">, American Red Cross, Cairo (2019).</w:t>
      </w:r>
    </w:p>
    <w:p>
      <w:pPr>
        <w:numPr>
          <w:ilvl w:val="0"/>
          <w:numId w:val="1004"/>
        </w:numPr>
        <w:pStyle w:val="Compact"/>
      </w:pPr>
      <w:r>
        <w:rPr>
          <w:bCs/>
          <w:b/>
        </w:rPr>
        <w:t xml:space="preserve">Pediatric Advanced Life Support (PALS)</w:t>
      </w:r>
      <w:r>
        <w:t xml:space="preserve">, World Health Organization, Egypt (2021).</w:t>
      </w:r>
    </w:p>
    <w:p>
      <w:pPr>
        <w:numPr>
          <w:ilvl w:val="0"/>
          <w:numId w:val="1004"/>
        </w:numPr>
        <w:pStyle w:val="Compact"/>
      </w:pPr>
      <w:r>
        <w:rPr>
          <w:bCs/>
          <w:b/>
        </w:rPr>
        <w:t xml:space="preserve">Cultural Competency Training for Midwives in Egypt Cairo</w:t>
      </w:r>
      <w:r>
        <w:t xml:space="preserve">, Ministry of Health, 2020.</w:t>
      </w:r>
    </w:p>
    <w:bookmarkEnd w:id="25"/>
    <w:bookmarkStart w:id="26" w:name="skills"/>
    <w:p>
      <w:pPr>
        <w:pStyle w:val="Heading2"/>
      </w:pPr>
      <w:r>
        <w:t xml:space="preserve">Skills</w:t>
      </w:r>
    </w:p>
    <w:p>
      <w:pPr>
        <w:numPr>
          <w:ilvl w:val="0"/>
          <w:numId w:val="1005"/>
        </w:numPr>
        <w:pStyle w:val="Compact"/>
      </w:pPr>
      <w:r>
        <w:t xml:space="preserve">Expertise in normal and complicated childbirth, including cesarean delivery support.</w:t>
      </w:r>
    </w:p>
    <w:p>
      <w:pPr>
        <w:numPr>
          <w:ilvl w:val="0"/>
          <w:numId w:val="1005"/>
        </w:numPr>
        <w:pStyle w:val="Compact"/>
      </w:pPr>
      <w:r>
        <w:t xml:space="preserve">Proficient in using medical equipment for fetal monitoring, neonatal resuscitation, and vital sign assessments.</w:t>
      </w:r>
    </w:p>
    <w:p>
      <w:pPr>
        <w:numPr>
          <w:ilvl w:val="0"/>
          <w:numId w:val="1005"/>
        </w:numPr>
        <w:pStyle w:val="Compact"/>
      </w:pPr>
      <w:r>
        <w:t xml:space="preserve">Cultural sensitivity and communication skills to serve diverse communities in Egypt Cairo.</w:t>
      </w:r>
    </w:p>
    <w:p>
      <w:pPr>
        <w:numPr>
          <w:ilvl w:val="0"/>
          <w:numId w:val="1005"/>
        </w:numPr>
        <w:pStyle w:val="Compact"/>
      </w:pPr>
      <w:r>
        <w:t xml:space="preserve">Strong organizational and time management abilities to handle high-pressure environments in hospitals.</w:t>
      </w:r>
    </w:p>
    <w:p>
      <w:pPr>
        <w:numPr>
          <w:ilvl w:val="0"/>
          <w:numId w:val="1005"/>
        </w:numPr>
        <w:pStyle w:val="Compact"/>
      </w:pPr>
      <w:r>
        <w:t xml:space="preserve">Fluency in Arabic (native) and English (proficient), with basic knowledge of French for international collaboration.</w:t>
      </w:r>
    </w:p>
    <w:bookmarkEnd w:id="26"/>
    <w:bookmarkStart w:id="27" w:name="languages-cultural-competence"/>
    <w:p>
      <w:pPr>
        <w:pStyle w:val="Heading2"/>
      </w:pPr>
      <w:r>
        <w:t xml:space="preserve">Languages &amp; Cultural Competence</w:t>
      </w:r>
    </w:p>
    <w:p>
      <w:pPr>
        <w:pStyle w:val="FirstParagraph"/>
      </w:pPr>
      <w:r>
        <w:t xml:space="preserve">As a Midwife based in Egypt Cairo, I have developed deep cultural awareness to address the needs of patients from various backgrounds. My fluency in Arabic allows me to connect effectively with local communities, while my English skills enable collaboration with international healthcare professionals and access to global midwifery resources. I actively participate in cultural exchange programs in Cairo to foster inclusivity and improve healthcare accessibility for all women.</w:t>
      </w:r>
    </w:p>
    <w:bookmarkEnd w:id="27"/>
    <w:bookmarkStart w:id="28" w:name="community-involvement-projects"/>
    <w:p>
      <w:pPr>
        <w:pStyle w:val="Heading2"/>
      </w:pPr>
      <w:r>
        <w:t xml:space="preserve">Community Involvement &amp; Projects</w:t>
      </w:r>
    </w:p>
    <w:p>
      <w:pPr>
        <w:numPr>
          <w:ilvl w:val="0"/>
          <w:numId w:val="1006"/>
        </w:numPr>
        <w:pStyle w:val="Compact"/>
      </w:pPr>
      <w:r>
        <w:rPr>
          <w:bCs/>
          <w:b/>
        </w:rPr>
        <w:t xml:space="preserve">Volunteer Midwife – Cairo Women’s Health Initiative (2019–Present)</w:t>
      </w:r>
      <w:r>
        <w:t xml:space="preserve">: Provided free prenatal checkups and health education to underserved communities in Cairo’s informal settlements.</w:t>
      </w:r>
    </w:p>
    <w:p>
      <w:pPr>
        <w:numPr>
          <w:ilvl w:val="0"/>
          <w:numId w:val="1006"/>
        </w:numPr>
        <w:pStyle w:val="Compact"/>
      </w:pPr>
      <w:r>
        <w:rPr>
          <w:bCs/>
          <w:b/>
        </w:rPr>
        <w:t xml:space="preserve">Workshop Organizer – Egypt Cairo Midwifery Association</w:t>
      </w:r>
      <w:r>
        <w:t xml:space="preserve">: Hosted monthly seminars on neonatal care and breastfeeding techniques for midwives across the city.</w:t>
      </w:r>
    </w:p>
    <w:p>
      <w:pPr>
        <w:numPr>
          <w:ilvl w:val="0"/>
          <w:numId w:val="1006"/>
        </w:numPr>
        <w:pStyle w:val="Compact"/>
      </w:pPr>
      <w:r>
        <w:rPr>
          <w:bCs/>
          <w:b/>
        </w:rPr>
        <w:t xml:space="preserve">Health Campaign Coordinator – Ministry of Health, Cairo</w:t>
      </w:r>
      <w:r>
        <w:t xml:space="preserve">: Led initiatives to raise awareness about maternal health in rural areas near Cairo.</w:t>
      </w:r>
    </w:p>
    <w:bookmarkEnd w:id="28"/>
    <w:bookmarkStart w:id="29" w:name="professional-affiliations"/>
    <w:p>
      <w:pPr>
        <w:pStyle w:val="Heading2"/>
      </w:pPr>
      <w:r>
        <w:t xml:space="preserve">Professional Affiliations</w:t>
      </w:r>
    </w:p>
    <w:p>
      <w:pPr>
        <w:numPr>
          <w:ilvl w:val="0"/>
          <w:numId w:val="1007"/>
        </w:numPr>
        <w:pStyle w:val="Compact"/>
      </w:pPr>
      <w:r>
        <w:t xml:space="preserve">Middle East Midwives Association (MEMA)</w:t>
      </w:r>
    </w:p>
    <w:p>
      <w:pPr>
        <w:numPr>
          <w:ilvl w:val="0"/>
          <w:numId w:val="1007"/>
        </w:numPr>
        <w:pStyle w:val="Compact"/>
      </w:pPr>
      <w:r>
        <w:t xml:space="preserve">Egyptian Society of Obstetricians and Gynecologists (ESOG)</w:t>
      </w:r>
    </w:p>
    <w:p>
      <w:pPr>
        <w:numPr>
          <w:ilvl w:val="0"/>
          <w:numId w:val="1007"/>
        </w:numPr>
        <w:pStyle w:val="Compact"/>
      </w:pPr>
      <w:r>
        <w:t xml:space="preserve">Cairo University Alumni Network</w:t>
      </w:r>
    </w:p>
    <w:bookmarkEnd w:id="29"/>
    <w:bookmarkStart w:id="30" w:name="references"/>
    <w:p>
      <w:pPr>
        <w:pStyle w:val="Heading2"/>
      </w:pPr>
      <w:r>
        <w:t xml:space="preserve">References</w:t>
      </w:r>
    </w:p>
    <w:p>
      <w:pPr>
        <w:pStyle w:val="FirstParagraph"/>
      </w:pPr>
      <w:r>
        <w:t xml:space="preserve">Available upon request. Professional references include hospital administrators, senior midwives, and healthcare providers in Egypt Cairo.</w:t>
      </w:r>
    </w:p>
    <w:p>
      <w:pPr>
        <w:pStyle w:val="BodyText"/>
      </w:pPr>
      <w:r>
        <w:rPr>
          <w:bCs/>
          <w:b/>
        </w:rPr>
        <w:t xml:space="preserve">Note:</w:t>
      </w:r>
      <w:r>
        <w:t xml:space="preserve"> </w:t>
      </w:r>
      <w:r>
        <w:t xml:space="preserve">This resume is tailored for a Midwife seeking employment in Egypt Cairo, emphasizing local experience, cultural relevance, and alignment with national healthcare standards. The structure adheres to HTML format requirements while highlighting key aspects of the Midwife profession within the Egyptian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Egypt Cairo</dc:title>
  <dc:creator/>
  <dc:language>en</dc:language>
  <cp:keywords/>
  <dcterms:created xsi:type="dcterms:W3CDTF">2025-10-03T20:47:20Z</dcterms:created>
  <dcterms:modified xsi:type="dcterms:W3CDTF">2025-10-03T20:47:20Z</dcterms:modified>
</cp:coreProperties>
</file>

<file path=docProps/custom.xml><?xml version="1.0" encoding="utf-8"?>
<Properties xmlns="http://schemas.openxmlformats.org/officeDocument/2006/custom-properties" xmlns:vt="http://schemas.openxmlformats.org/officeDocument/2006/docPropsVTypes"/>
</file>