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Japan</w:t>
      </w:r>
      <w:r>
        <w:t xml:space="preserve"> </w:t>
      </w:r>
      <w:r>
        <w:t xml:space="preserve">Kyoto</w:t>
      </w:r>
    </w:p>
    <w:bookmarkStart w:id="34" w:name="X1b66da011c6489b6e6d338b4da5886e03f46ec7"/>
    <w:p>
      <w:pPr>
        <w:pStyle w:val="Heading1"/>
      </w:pPr>
      <w:r>
        <w:t xml:space="preserve">Resume: Midwife Specializing in Japan Kyoto Healthcare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culturally adaptable midwife with [X years] of experience in providing comprehensive maternity care. Proficient in both Western medical practices and traditional Japanese healthcare philosophies, I am committed to supporting mothers and newborns in Kyoto. My expertise includes prenatal care, labor management, postnatal support, and promoting holistic wellness aligned with Japan’s healthcare standards. Fluent in English and Japanese (N1 level), I aim to bridge cultural gaps while delivering compassionate care. This resume highlights my qualifications as a midwife tailored for the unique needs of Japan Kyoto’s communities.</w:t>
      </w:r>
    </w:p>
    <w:bookmarkEnd w:id="21"/>
    <w:bookmarkStart w:id="25" w:name="professional-experience"/>
    <w:p>
      <w:pPr>
        <w:pStyle w:val="Heading2"/>
      </w:pPr>
      <w:r>
        <w:t xml:space="preserve">Professional Experience</w:t>
      </w:r>
    </w:p>
    <w:bookmarkStart w:id="22" w:name="kyoto-womens-hospital-midwife"/>
    <w:p>
      <w:pPr>
        <w:pStyle w:val="Heading3"/>
      </w:pPr>
      <w:r>
        <w:t xml:space="preserve">Kyoto Women’s Hospital – Midwife</w:t>
      </w:r>
    </w:p>
    <w:p>
      <w:pPr>
        <w:pStyle w:val="FirstParagraph"/>
      </w:pPr>
      <w:r>
        <w:rPr>
          <w:iCs/>
          <w:i/>
        </w:rPr>
        <w:t xml:space="preserve">April 2018 – Present</w:t>
      </w:r>
    </w:p>
    <w:p>
      <w:pPr>
        <w:numPr>
          <w:ilvl w:val="0"/>
          <w:numId w:val="1001"/>
        </w:numPr>
        <w:pStyle w:val="Compact"/>
      </w:pPr>
      <w:r>
        <w:t xml:space="preserve">Provided individualized care to over 500 expectant mothers, focusing on prenatal education, labor support, and postnatal recovery.</w:t>
      </w:r>
    </w:p>
    <w:p>
      <w:pPr>
        <w:numPr>
          <w:ilvl w:val="0"/>
          <w:numId w:val="1001"/>
        </w:numPr>
        <w:pStyle w:val="Compact"/>
      </w:pPr>
      <w:r>
        <w:t xml:space="preserve">Collaborated with obstetricians and nurses to ensure safe deliveries in a high-volume maternity unit in Kyoto’s central district.</w:t>
      </w:r>
    </w:p>
    <w:p>
      <w:pPr>
        <w:numPr>
          <w:ilvl w:val="0"/>
          <w:numId w:val="1001"/>
        </w:numPr>
        <w:pStyle w:val="Compact"/>
      </w:pPr>
      <w:r>
        <w:t xml:space="preserve">Implemented evidence-based practices aligned with Japan’s Ministry of Health guidelines, emphasizing maternal safety and neonatal health.</w:t>
      </w:r>
    </w:p>
    <w:p>
      <w:pPr>
        <w:numPr>
          <w:ilvl w:val="0"/>
          <w:numId w:val="1001"/>
        </w:numPr>
        <w:pStyle w:val="Compact"/>
      </w:pPr>
      <w:r>
        <w:t xml:space="preserve">Conducted postnatal home visits to monitor mother-baby bonding and address cultural or language-related concerns for international families in Kyoto.</w:t>
      </w:r>
    </w:p>
    <w:p>
      <w:pPr>
        <w:numPr>
          <w:ilvl w:val="0"/>
          <w:numId w:val="1001"/>
        </w:numPr>
        <w:pStyle w:val="Compact"/>
      </w:pPr>
      <w:r>
        <w:t xml:space="preserve">Volunteered as a midwife mentor for trainees from Kyoto University Medical School, sharing insights on cross-cultural care in Japan.</w:t>
      </w:r>
    </w:p>
    <w:bookmarkEnd w:id="22"/>
    <w:bookmarkStart w:id="23" w:name="X5bf5f92a467eb08f4f2e61d193182df42fc39ca"/>
    <w:p>
      <w:pPr>
        <w:pStyle w:val="Heading3"/>
      </w:pPr>
      <w:r>
        <w:t xml:space="preserve">Kyoto Regional Health Center – Maternal Care Specialist</w:t>
      </w:r>
    </w:p>
    <w:p>
      <w:pPr>
        <w:pStyle w:val="FirstParagraph"/>
      </w:pPr>
      <w:r>
        <w:rPr>
          <w:iCs/>
          <w:i/>
        </w:rPr>
        <w:t xml:space="preserve">January 2015 – March 2018</w:t>
      </w:r>
    </w:p>
    <w:p>
      <w:pPr>
        <w:numPr>
          <w:ilvl w:val="0"/>
          <w:numId w:val="1002"/>
        </w:numPr>
        <w:pStyle w:val="Compact"/>
      </w:pPr>
      <w:r>
        <w:t xml:space="preserve">Managed a caseload of over 300 women annually, offering antenatal checkups, childbirth education, and postpartum counseling.</w:t>
      </w:r>
    </w:p>
    <w:p>
      <w:pPr>
        <w:numPr>
          <w:ilvl w:val="0"/>
          <w:numId w:val="1002"/>
        </w:numPr>
        <w:pStyle w:val="Compact"/>
      </w:pPr>
      <w:r>
        <w:t xml:space="preserve">Promoted traditional Japanese wellness practices such as *yūjō* (postpartum care) and *shūdan* (family-centered care) within modern medical frameworks.</w:t>
      </w:r>
    </w:p>
    <w:p>
      <w:pPr>
        <w:numPr>
          <w:ilvl w:val="0"/>
          <w:numId w:val="1002"/>
        </w:numPr>
        <w:pStyle w:val="Compact"/>
      </w:pPr>
      <w:r>
        <w:t xml:space="preserve">Developed multilingual resources for non-Japanese-speaking patients, ensuring accessibility to maternal healthcare in Kyoto’s diverse neighborhoods.</w:t>
      </w:r>
    </w:p>
    <w:p>
      <w:pPr>
        <w:numPr>
          <w:ilvl w:val="0"/>
          <w:numId w:val="1002"/>
        </w:numPr>
        <w:pStyle w:val="Compact"/>
      </w:pPr>
      <w:r>
        <w:t xml:space="preserve">Organized community workshops on Japanese childbirth customs, including the importance of *hachijūninsō* (seventh-day postpartum ritual).</w:t>
      </w:r>
    </w:p>
    <w:bookmarkEnd w:id="23"/>
    <w:bookmarkStart w:id="24" w:name="X17e772a08aef3798811f8114c404583ce2eac7d"/>
    <w:p>
      <w:pPr>
        <w:pStyle w:val="Heading3"/>
      </w:pPr>
      <w:r>
        <w:t xml:space="preserve">International Midwifery Exchange Program – Kyoto</w:t>
      </w:r>
    </w:p>
    <w:p>
      <w:pPr>
        <w:pStyle w:val="FirstParagraph"/>
      </w:pPr>
      <w:r>
        <w:rPr>
          <w:iCs/>
          <w:i/>
        </w:rPr>
        <w:t xml:space="preserve">June 2014 – December 2014</w:t>
      </w:r>
    </w:p>
    <w:p>
      <w:pPr>
        <w:numPr>
          <w:ilvl w:val="0"/>
          <w:numId w:val="1003"/>
        </w:numPr>
        <w:pStyle w:val="Compact"/>
      </w:pPr>
      <w:r>
        <w:t xml:space="preserve">Participated in a cultural immersion program to understand Japan’s healthcare system, focusing on midwifery roles in urban and rural Kyoto settings.</w:t>
      </w:r>
    </w:p>
    <w:p>
      <w:pPr>
        <w:numPr>
          <w:ilvl w:val="0"/>
          <w:numId w:val="1003"/>
        </w:numPr>
        <w:pStyle w:val="Compact"/>
      </w:pPr>
      <w:r>
        <w:t xml:space="preserve">Gained hands-on experience in Japanese maternity wards, learning about the integration of *kōbō* (childbirth classes) and *yūjō* practices.</w:t>
      </w:r>
    </w:p>
    <w:bookmarkEnd w:id="24"/>
    <w:bookmarkEnd w:id="25"/>
    <w:bookmarkStart w:id="29" w:name="education-certifications"/>
    <w:p>
      <w:pPr>
        <w:pStyle w:val="Heading2"/>
      </w:pPr>
      <w:r>
        <w:t xml:space="preserve">Education &amp; Certifications</w:t>
      </w:r>
    </w:p>
    <w:bookmarkStart w:id="26" w:name="Xd6ab0064c7ebd8086a00cc48facfdc90cb9adbd"/>
    <w:p>
      <w:pPr>
        <w:pStyle w:val="Heading3"/>
      </w:pPr>
      <w:r>
        <w:t xml:space="preserve">Bachelor of Science in Midwifery – [University Name], Kyoto, Japan</w:t>
      </w:r>
    </w:p>
    <w:p>
      <w:pPr>
        <w:pStyle w:val="FirstParagraph"/>
      </w:pPr>
      <w:r>
        <w:rPr>
          <w:iCs/>
          <w:i/>
        </w:rPr>
        <w:t xml:space="preserve">Graduated: 2014</w:t>
      </w:r>
    </w:p>
    <w:p>
      <w:pPr>
        <w:numPr>
          <w:ilvl w:val="0"/>
          <w:numId w:val="1004"/>
        </w:numPr>
        <w:pStyle w:val="Compact"/>
      </w:pPr>
      <w:r>
        <w:t xml:space="preserve">Specialized in Japanese maternity care models, including the use of *yūjō* (postpartum recovery) and *shūdan* (family-centered care).</w:t>
      </w:r>
    </w:p>
    <w:p>
      <w:pPr>
        <w:numPr>
          <w:ilvl w:val="0"/>
          <w:numId w:val="1004"/>
        </w:numPr>
        <w:pStyle w:val="Compact"/>
      </w:pPr>
      <w:r>
        <w:t xml:space="preserve">Certified in advanced life support for newborns (ALSO) and Japan-specific obstetric emergencies.</w:t>
      </w:r>
    </w:p>
    <w:bookmarkEnd w:id="26"/>
    <w:bookmarkStart w:id="27" w:name="X4ccd4baaa174ff178fd4e4322d1410cffecf226"/>
    <w:p>
      <w:pPr>
        <w:pStyle w:val="Heading3"/>
      </w:pPr>
      <w:r>
        <w:t xml:space="preserve">Master’s Degree in Public Health – [University Name], Kyoto, Japan</w:t>
      </w:r>
    </w:p>
    <w:p>
      <w:pPr>
        <w:pStyle w:val="FirstParagraph"/>
      </w:pPr>
      <w:r>
        <w:rPr>
          <w:iCs/>
          <w:i/>
        </w:rPr>
        <w:t xml:space="preserve">Graduated: 2018</w:t>
      </w:r>
    </w:p>
    <w:p>
      <w:pPr>
        <w:numPr>
          <w:ilvl w:val="0"/>
          <w:numId w:val="1005"/>
        </w:numPr>
        <w:pStyle w:val="Compact"/>
      </w:pPr>
      <w:r>
        <w:t xml:space="preserve">Focused on maternal health policy and community-based interventions in Kyoto’s healthcare landscape.</w:t>
      </w:r>
    </w:p>
    <w:p>
      <w:pPr>
        <w:numPr>
          <w:ilvl w:val="0"/>
          <w:numId w:val="1005"/>
        </w:numPr>
        <w:pStyle w:val="Compact"/>
      </w:pPr>
      <w:r>
        <w:t xml:space="preserve">Conducted research on the impact of cultural sensitivity in midwifery practices for international patients.</w:t>
      </w:r>
    </w:p>
    <w:bookmarkEnd w:id="27"/>
    <w:bookmarkStart w:id="28" w:name="certifications"/>
    <w:p>
      <w:pPr>
        <w:pStyle w:val="Heading3"/>
      </w:pPr>
      <w:r>
        <w:t xml:space="preserve">Certifications</w:t>
      </w:r>
    </w:p>
    <w:p>
      <w:pPr>
        <w:numPr>
          <w:ilvl w:val="0"/>
          <w:numId w:val="1006"/>
        </w:numPr>
        <w:pStyle w:val="Compact"/>
      </w:pPr>
      <w:r>
        <w:t xml:space="preserve">American Red Cross CPR and First Aid Certification (2019)</w:t>
      </w:r>
    </w:p>
    <w:p>
      <w:pPr>
        <w:numPr>
          <w:ilvl w:val="0"/>
          <w:numId w:val="1006"/>
        </w:numPr>
        <w:pStyle w:val="Compact"/>
      </w:pPr>
      <w:r>
        <w:t xml:space="preserve">JMA (Japan Midwives Association) Membership – 2015–Present</w:t>
      </w:r>
    </w:p>
    <w:p>
      <w:pPr>
        <w:numPr>
          <w:ilvl w:val="0"/>
          <w:numId w:val="1006"/>
        </w:numPr>
        <w:pStyle w:val="Compact"/>
      </w:pPr>
      <w:r>
        <w:t xml:space="preserve">Japanese Language Proficiency Test (N1) – 2016</w:t>
      </w:r>
    </w:p>
    <w:bookmarkEnd w:id="28"/>
    <w:bookmarkEnd w:id="29"/>
    <w:bookmarkStart w:id="30" w:name="skills"/>
    <w:p>
      <w:pPr>
        <w:pStyle w:val="Heading2"/>
      </w:pPr>
      <w:r>
        <w:t xml:space="preserve">Skills</w:t>
      </w:r>
    </w:p>
    <w:p>
      <w:pPr>
        <w:numPr>
          <w:ilvl w:val="0"/>
          <w:numId w:val="1007"/>
        </w:numPr>
        <w:pStyle w:val="Compact"/>
      </w:pPr>
      <w:r>
        <w:rPr>
          <w:bCs/>
          <w:b/>
        </w:rPr>
        <w:t xml:space="preserve">Clinical Expertise:</w:t>
      </w:r>
      <w:r>
        <w:t xml:space="preserve"> </w:t>
      </w:r>
      <w:r>
        <w:t xml:space="preserve">Prenatal/postnatal care, labor and delivery support, neonatal resuscitation, maternal nutrition counseling.</w:t>
      </w:r>
    </w:p>
    <w:p>
      <w:pPr>
        <w:numPr>
          <w:ilvl w:val="0"/>
          <w:numId w:val="1007"/>
        </w:numPr>
        <w:pStyle w:val="Compact"/>
      </w:pPr>
      <w:r>
        <w:rPr>
          <w:bCs/>
          <w:b/>
        </w:rPr>
        <w:t xml:space="preserve">Cultural Competence:</w:t>
      </w:r>
      <w:r>
        <w:t xml:space="preserve"> </w:t>
      </w:r>
      <w:r>
        <w:t xml:space="preserve">Deep understanding of Japanese birthing traditions, family dynamics, and healthcare etiquette in Kyoto.</w:t>
      </w:r>
    </w:p>
    <w:p>
      <w:pPr>
        <w:numPr>
          <w:ilvl w:val="0"/>
          <w:numId w:val="1007"/>
        </w:numPr>
        <w:pStyle w:val="Compact"/>
      </w:pPr>
      <w:r>
        <w:rPr>
          <w:bCs/>
          <w:b/>
        </w:rPr>
        <w:t xml:space="preserve">Language Proficiency:</w:t>
      </w:r>
      <w:r>
        <w:t xml:space="preserve"> </w:t>
      </w:r>
      <w:r>
        <w:t xml:space="preserve">Native English; fluent in Japanese (written and spoken).</w:t>
      </w:r>
    </w:p>
    <w:p>
      <w:pPr>
        <w:numPr>
          <w:ilvl w:val="0"/>
          <w:numId w:val="1007"/>
        </w:numPr>
        <w:pStyle w:val="Compact"/>
      </w:pPr>
      <w:r>
        <w:rPr>
          <w:bCs/>
          <w:b/>
        </w:rPr>
        <w:t xml:space="preserve">Tech Skills:</w:t>
      </w:r>
      <w:r>
        <w:t xml:space="preserve"> </w:t>
      </w:r>
      <w:r>
        <w:t xml:space="preserve">Proficient in EHR systems used by Kyoto hospitals; skilled in using digital tools for patient education.</w:t>
      </w:r>
    </w:p>
    <w:p>
      <w:pPr>
        <w:numPr>
          <w:ilvl w:val="0"/>
          <w:numId w:val="1007"/>
        </w:numPr>
        <w:pStyle w:val="Compact"/>
      </w:pPr>
      <w:r>
        <w:rPr>
          <w:bCs/>
          <w:b/>
        </w:rPr>
        <w:t xml:space="preserve">Cross-Cultural Communication:</w:t>
      </w:r>
      <w:r>
        <w:t xml:space="preserve"> </w:t>
      </w:r>
      <w:r>
        <w:t xml:space="preserve">Experienced working with international families, ensuring culturally respectful care.</w:t>
      </w:r>
    </w:p>
    <w:bookmarkEnd w:id="30"/>
    <w:bookmarkStart w:id="31" w:name="professional-affiliations"/>
    <w:p>
      <w:pPr>
        <w:pStyle w:val="Heading2"/>
      </w:pPr>
      <w:r>
        <w:t xml:space="preserve">Professional Affiliations</w:t>
      </w:r>
    </w:p>
    <w:p>
      <w:pPr>
        <w:numPr>
          <w:ilvl w:val="0"/>
          <w:numId w:val="1008"/>
        </w:numPr>
        <w:pStyle w:val="Compact"/>
      </w:pPr>
      <w:r>
        <w:t xml:space="preserve">JMA (Japan Midwives Association) – Active member since 2015.</w:t>
      </w:r>
    </w:p>
    <w:p>
      <w:pPr>
        <w:numPr>
          <w:ilvl w:val="0"/>
          <w:numId w:val="1008"/>
        </w:numPr>
        <w:pStyle w:val="Compact"/>
      </w:pPr>
      <w:r>
        <w:t xml:space="preserve">Kyoto Women’s Health Network – Contributed to regional workshops on maternal wellness.</w:t>
      </w:r>
    </w:p>
    <w:p>
      <w:pPr>
        <w:numPr>
          <w:ilvl w:val="0"/>
          <w:numId w:val="1008"/>
        </w:numPr>
        <w:pStyle w:val="Compact"/>
      </w:pPr>
      <w:r>
        <w:t xml:space="preserve">International Confederation of Midwives (ICM) – Advocate for global midwifery standards in Japan Kyoto.</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Resided in Kyoto for [X years], actively participating in local community events and cultural exchanges to enhance cross-cultural understanding.</w:t>
      </w:r>
    </w:p>
    <w:p>
      <w:pPr>
        <w:pStyle w:val="BodyText"/>
      </w:pPr>
      <w:r>
        <w:rPr>
          <w:bCs/>
          <w:b/>
        </w:rPr>
        <w:t xml:space="preserve">Volunteer Work:</w:t>
      </w:r>
      <w:r>
        <w:t xml:space="preserve"> </w:t>
      </w:r>
      <w:r>
        <w:t xml:space="preserve">Served as a midwife volunteer at Kyoto’s international maternity clinic, supporting refugees and expatriate families.</w:t>
      </w:r>
    </w:p>
    <w:p>
      <w:pPr>
        <w:pStyle w:val="BodyText"/>
      </w:pPr>
      <w:r>
        <w:rPr>
          <w:bCs/>
          <w:b/>
        </w:rPr>
        <w:t xml:space="preserve">Research Interest:</w:t>
      </w:r>
      <w:r>
        <w:t xml:space="preserve"> </w:t>
      </w:r>
      <w:r>
        <w:t xml:space="preserve">Investigating the role of traditional Japanese practices in modern midwifery, with publications in peer-reviewed journals.</w:t>
      </w:r>
    </w:p>
    <w:bookmarkEnd w:id="32"/>
    <w:bookmarkStart w:id="33" w:name="references"/>
    <w:p>
      <w:pPr>
        <w:pStyle w:val="Heading2"/>
      </w:pPr>
      <w:r>
        <w:t xml:space="preserve">References</w:t>
      </w:r>
    </w:p>
    <w:p>
      <w:pPr>
        <w:pStyle w:val="FirstParagraph"/>
      </w:pPr>
      <w:r>
        <w:t xml:space="preserve">Available upon request. Contact [Your Name] at [your.email@example.com] or +81-XXX-XXXX-XXXX.</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Japan Kyoto</dc:title>
  <dc:creator/>
  <dc:language>en</dc:language>
  <cp:keywords/>
  <dcterms:created xsi:type="dcterms:W3CDTF">2025-10-03T21:56:14Z</dcterms:created>
  <dcterms:modified xsi:type="dcterms:W3CDTF">2025-10-03T21:56:14Z</dcterms:modified>
</cp:coreProperties>
</file>

<file path=docProps/custom.xml><?xml version="1.0" encoding="utf-8"?>
<Properties xmlns="http://schemas.openxmlformats.org/officeDocument/2006/custom-properties" xmlns:vt="http://schemas.openxmlformats.org/officeDocument/2006/docPropsVTypes"/>
</file>