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resume-midwife-services-in-peru-lima"/>
    <w:p>
      <w:pPr>
        <w:pStyle w:val="Heading1"/>
      </w:pPr>
      <w:r>
        <w:t xml:space="preserve">Resume: Midwife Services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maternal care in Lima, Peru. Specializing in prenatal, intrapartum, and postnatal services, I am committed to empowering women through education, culturally sensitive care, and evidence-based practices. My work in Peru Lima has focused on improving maternal health outcomes by bridging gaps between traditional practices and modern healthcare systems. With a deep understanding of the unique challenges faced by families in urban and rural settings across Lima, I strive to create safe, inclusive environments where women feel supported throughout their reproductive journeys.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Universidad Nacional Mayor de San Marcos, Lima, Peru</w:t>
      </w:r>
    </w:p>
    <w:p>
      <w:pPr>
        <w:pStyle w:val="BodyText"/>
      </w:pPr>
      <w:r>
        <w:rPr>
          <w:bCs/>
          <w:b/>
        </w:rPr>
        <w:t xml:space="preserve">Master of Public Health (MPH)</w:t>
      </w:r>
    </w:p>
    <w:p>
      <w:pPr>
        <w:pStyle w:val="BodyText"/>
      </w:pPr>
      <w:r>
        <w:rPr>
          <w:iCs/>
          <w:i/>
        </w:rPr>
        <w:t xml:space="preserve">Universidad Peruana Cayetano Heredia, Lima, Peru</w:t>
      </w:r>
    </w:p>
    <w:bookmarkEnd w:id="22"/>
    <w:bookmarkStart w:id="26" w:name="professional-experience"/>
    <w:p>
      <w:pPr>
        <w:pStyle w:val="Heading2"/>
      </w:pPr>
      <w:r>
        <w:t xml:space="preserve">Professional Experience</w:t>
      </w:r>
    </w:p>
    <w:bookmarkStart w:id="23" w:name="X8ad0fae8479c29d37eac72c39c154bd08e9e66d"/>
    <w:p>
      <w:pPr>
        <w:pStyle w:val="Heading3"/>
      </w:pPr>
      <w:r>
        <w:t xml:space="preserve">Midwife at Hospital Nacional Hipólito Unanue, Lima</w:t>
      </w:r>
    </w:p>
    <w:p>
      <w:pPr>
        <w:pStyle w:val="FirstParagraph"/>
      </w:pPr>
      <w:r>
        <w:rPr>
          <w:iCs/>
          <w:i/>
        </w:rPr>
        <w:t xml:space="preserve">January 2018 – Present</w:t>
      </w:r>
    </w:p>
    <w:p>
      <w:pPr>
        <w:numPr>
          <w:ilvl w:val="0"/>
          <w:numId w:val="1001"/>
        </w:numPr>
        <w:pStyle w:val="Compact"/>
      </w:pPr>
      <w:r>
        <w:t xml:space="preserve">Provided comprehensive prenatal and postnatal care to over [X] women annually, emphasizing early detection of complications and promoting healthy lifestyles.</w:t>
      </w:r>
    </w:p>
    <w:p>
      <w:pPr>
        <w:numPr>
          <w:ilvl w:val="0"/>
          <w:numId w:val="1001"/>
        </w:numPr>
        <w:pStyle w:val="Compact"/>
      </w:pPr>
      <w:r>
        <w:t xml:space="preserve">Collaborated with obstetricians and nurses to manage high-risk pregnancies in Lima’s urban centers, ensuring timely referrals and interventions.</w:t>
      </w:r>
    </w:p>
    <w:p>
      <w:pPr>
        <w:numPr>
          <w:ilvl w:val="0"/>
          <w:numId w:val="1001"/>
        </w:numPr>
        <w:pStyle w:val="Compact"/>
      </w:pPr>
      <w:r>
        <w:t xml:space="preserve">Conducted educational workshops on breastfeeding, newborn care, and family planning for expectant mothers in Lima’s communities.</w:t>
      </w:r>
    </w:p>
    <w:p>
      <w:pPr>
        <w:numPr>
          <w:ilvl w:val="0"/>
          <w:numId w:val="1001"/>
        </w:numPr>
        <w:pStyle w:val="Compact"/>
      </w:pPr>
      <w:r>
        <w:t xml:space="preserve">Implemented culturally responsive care practices by integrating traditional Andean healing methods with modern obstetric techniques.</w:t>
      </w:r>
    </w:p>
    <w:bookmarkEnd w:id="23"/>
    <w:bookmarkStart w:id="24" w:name="X7b6e11354e16d8e6eab4356bbb4908951d6439c"/>
    <w:p>
      <w:pPr>
        <w:pStyle w:val="Heading3"/>
      </w:pPr>
      <w:r>
        <w:t xml:space="preserve">Community Midwife at Clínica Santa Rosa, Lima</w:t>
      </w:r>
    </w:p>
    <w:p>
      <w:pPr>
        <w:pStyle w:val="FirstParagraph"/>
      </w:pPr>
      <w:r>
        <w:rPr>
          <w:iCs/>
          <w:i/>
        </w:rPr>
        <w:t xml:space="preserve">June 2015 – December 2017</w:t>
      </w:r>
    </w:p>
    <w:p>
      <w:pPr>
        <w:numPr>
          <w:ilvl w:val="0"/>
          <w:numId w:val="1002"/>
        </w:numPr>
        <w:pStyle w:val="Compact"/>
      </w:pPr>
      <w:r>
        <w:t xml:space="preserve">Offered home visits to low-income families in Lima’s outskirts, focusing on accessible and affordable maternal care.</w:t>
      </w:r>
    </w:p>
    <w:p>
      <w:pPr>
        <w:numPr>
          <w:ilvl w:val="0"/>
          <w:numId w:val="1002"/>
        </w:numPr>
        <w:pStyle w:val="Compact"/>
      </w:pPr>
      <w:r>
        <w:t xml:space="preserve">Developed a mobile health initiative to reach rural areas of Lima, providing prenatal checkups and postpartum support via community centers.</w:t>
      </w:r>
    </w:p>
    <w:p>
      <w:pPr>
        <w:numPr>
          <w:ilvl w:val="0"/>
          <w:numId w:val="1002"/>
        </w:numPr>
        <w:pStyle w:val="Compact"/>
      </w:pPr>
      <w:r>
        <w:t xml:space="preserve">Trained local health workers in basic midwifery skills to address healthcare disparities in Lima’s underserved regions.</w:t>
      </w:r>
    </w:p>
    <w:p>
      <w:pPr>
        <w:numPr>
          <w:ilvl w:val="0"/>
          <w:numId w:val="1002"/>
        </w:numPr>
        <w:pStyle w:val="Compact"/>
      </w:pPr>
      <w:r>
        <w:t xml:space="preserve">Collaborated with NGOs to distribute maternal health kits, including supplies for safe deliveries and neonatal care.</w:t>
      </w:r>
    </w:p>
    <w:bookmarkEnd w:id="24"/>
    <w:bookmarkStart w:id="25" w:name="X11c76e57554cd83f909dc2da85761023b65a4ce"/>
    <w:p>
      <w:pPr>
        <w:pStyle w:val="Heading3"/>
      </w:pPr>
      <w:r>
        <w:t xml:space="preserve">Internship at Centro de Salud de La Victoria, Lima</w:t>
      </w:r>
    </w:p>
    <w:p>
      <w:pPr>
        <w:pStyle w:val="FirstParagraph"/>
      </w:pPr>
      <w:r>
        <w:rPr>
          <w:iCs/>
          <w:i/>
        </w:rPr>
        <w:t xml:space="preserve">July 2014 – May 2015</w:t>
      </w:r>
    </w:p>
    <w:p>
      <w:pPr>
        <w:numPr>
          <w:ilvl w:val="0"/>
          <w:numId w:val="1003"/>
        </w:numPr>
        <w:pStyle w:val="Compact"/>
      </w:pPr>
      <w:r>
        <w:t xml:space="preserve">Gained hands-on experience in labor and delivery, assisting with over [X] births annually.</w:t>
      </w:r>
    </w:p>
    <w:p>
      <w:pPr>
        <w:numPr>
          <w:ilvl w:val="0"/>
          <w:numId w:val="1003"/>
        </w:numPr>
        <w:pStyle w:val="Compact"/>
      </w:pPr>
      <w:r>
        <w:t xml:space="preserve">Supported the development of a maternal health database to monitor trends in Lima’s population.</w:t>
      </w:r>
    </w:p>
    <w:p>
      <w:pPr>
        <w:numPr>
          <w:ilvl w:val="0"/>
          <w:numId w:val="1003"/>
        </w:numPr>
        <w:pStyle w:val="Compact"/>
      </w:pPr>
      <w:r>
        <w:t xml:space="preserve">Participated in emergency response drills to prepare for high-risk deliveries and postpartum complications.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Expertise in navigating the diverse cultural practices of Lima’s population, including Indigenous and Afro-Peruvian communities.</w:t>
      </w:r>
    </w:p>
    <w:p>
      <w:pPr>
        <w:numPr>
          <w:ilvl w:val="0"/>
          <w:numId w:val="1004"/>
        </w:numPr>
        <w:pStyle w:val="Compact"/>
      </w:pPr>
      <w:r>
        <w:rPr>
          <w:bCs/>
          <w:b/>
        </w:rPr>
        <w:t xml:space="preserve">Medical Knowledge:</w:t>
      </w:r>
      <w:r>
        <w:t xml:space="preserve"> </w:t>
      </w:r>
      <w:r>
        <w:t xml:space="preserve">Proficient in obstetric procedures, neonatal resuscitation, and managing complications such as gestational diabetes and preeclampsia.</w:t>
      </w:r>
    </w:p>
    <w:p>
      <w:pPr>
        <w:numPr>
          <w:ilvl w:val="0"/>
          <w:numId w:val="1004"/>
        </w:numPr>
        <w:pStyle w:val="Compact"/>
      </w:pPr>
      <w:r>
        <w:rPr>
          <w:bCs/>
          <w:b/>
        </w:rPr>
        <w:t xml:space="preserve">Communication:</w:t>
      </w:r>
      <w:r>
        <w:t xml:space="preserve"> </w:t>
      </w:r>
      <w:r>
        <w:t xml:space="preserve">Fluent in Spanish (native) and English (proficient), with the ability to explain complex medical concepts to patients in Lima’s multilingual settings.</w:t>
      </w:r>
    </w:p>
    <w:p>
      <w:pPr>
        <w:numPr>
          <w:ilvl w:val="0"/>
          <w:numId w:val="1004"/>
        </w:numPr>
        <w:pStyle w:val="Compact"/>
      </w:pPr>
      <w:r>
        <w:rPr>
          <w:bCs/>
          <w:b/>
        </w:rPr>
        <w:t xml:space="preserve">Technology:</w:t>
      </w:r>
      <w:r>
        <w:t xml:space="preserve"> </w:t>
      </w:r>
      <w:r>
        <w:t xml:space="preserve">Skilled in using electronic health records (EHR) systems and mobile health applications for patient tracking in Lima’s healthcare facilities.</w:t>
      </w:r>
    </w:p>
    <w:p>
      <w:pPr>
        <w:numPr>
          <w:ilvl w:val="0"/>
          <w:numId w:val="1004"/>
        </w:numPr>
        <w:pStyle w:val="Compact"/>
      </w:pPr>
      <w:r>
        <w:rPr>
          <w:bCs/>
          <w:b/>
        </w:rPr>
        <w:t xml:space="preserve">Counseling:</w:t>
      </w:r>
      <w:r>
        <w:t xml:space="preserve"> </w:t>
      </w:r>
      <w:r>
        <w:t xml:space="preserve">Strong ability to provide emotional support and counseling to women during labor, postpartum, and family planning discussions.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Midwife (CM)</w:t>
      </w:r>
      <w:r>
        <w:t xml:space="preserve"> </w:t>
      </w:r>
      <w:r>
        <w:t xml:space="preserve">– Universidad Nacional Mayor de San Marcos, Lima (2018)</w:t>
      </w:r>
    </w:p>
    <w:p>
      <w:pPr>
        <w:numPr>
          <w:ilvl w:val="0"/>
          <w:numId w:val="1005"/>
        </w:numPr>
        <w:pStyle w:val="Compact"/>
      </w:pPr>
      <w:r>
        <w:rPr>
          <w:bCs/>
          <w:b/>
        </w:rPr>
        <w:t xml:space="preserve">Basic Life Support (BLS) and Advanced Cardiac Life Support (ACLS)</w:t>
      </w:r>
      <w:r>
        <w:t xml:space="preserve"> </w:t>
      </w:r>
      <w:r>
        <w:t xml:space="preserve">– American Heart Association, Lima (2019)</w:t>
      </w:r>
    </w:p>
    <w:p>
      <w:pPr>
        <w:numPr>
          <w:ilvl w:val="0"/>
          <w:numId w:val="1005"/>
        </w:numPr>
        <w:pStyle w:val="Compact"/>
      </w:pPr>
      <w:r>
        <w:rPr>
          <w:bCs/>
          <w:b/>
        </w:rPr>
        <w:t xml:space="preserve">Maternal Nutrition and Lactation Management</w:t>
      </w:r>
      <w:r>
        <w:t xml:space="preserve"> </w:t>
      </w:r>
      <w:r>
        <w:t xml:space="preserve">– Universidad Peruana Cayetano Heredia, Lima (2020)</w:t>
      </w:r>
    </w:p>
    <w:p>
      <w:pPr>
        <w:numPr>
          <w:ilvl w:val="0"/>
          <w:numId w:val="1005"/>
        </w:numPr>
        <w:pStyle w:val="Compact"/>
      </w:pPr>
      <w:r>
        <w:rPr>
          <w:bCs/>
          <w:b/>
        </w:rPr>
        <w:t xml:space="preserve">Emergency Obstetrics and Newborn Care (EmONC) Training</w:t>
      </w:r>
      <w:r>
        <w:t xml:space="preserve"> </w:t>
      </w:r>
      <w:r>
        <w:t xml:space="preserve">– World Health Organization (WHO), Lima (2017)</w:t>
      </w:r>
    </w:p>
    <w:bookmarkEnd w:id="28"/>
    <w:bookmarkStart w:id="29" w:name="languages-and-cultural-competence"/>
    <w:p>
      <w:pPr>
        <w:pStyle w:val="Heading2"/>
      </w:pPr>
      <w:r>
        <w:t xml:space="preserve">Languages and Cultural Competence</w:t>
      </w:r>
    </w:p>
    <w:p>
      <w:pPr>
        <w:pStyle w:val="FirstParagraph"/>
      </w:pPr>
      <w:r>
        <w:t xml:space="preserve">Fluent in Spanish, with a strong understanding of Quechua and other Indigenous languages spoken in Lima’s surrounding regions. Familiarity with Peruvian cultural norms, including the role of family in childbirth decisions and traditional practices such as "la cuarentena" (postpartum rest). Committed to respecting and integrating these practices into modern midwifery care.</w:t>
      </w:r>
    </w:p>
    <w:bookmarkEnd w:id="29"/>
    <w:bookmarkStart w:id="30" w:name="community-involvement-and-volunteer-work"/>
    <w:p>
      <w:pPr>
        <w:pStyle w:val="Heading2"/>
      </w:pPr>
      <w:r>
        <w:t xml:space="preserve">Community Involvement and Volunteer Work</w:t>
      </w:r>
    </w:p>
    <w:p>
      <w:pPr>
        <w:numPr>
          <w:ilvl w:val="0"/>
          <w:numId w:val="1006"/>
        </w:numPr>
        <w:pStyle w:val="Compact"/>
      </w:pPr>
      <w:r>
        <w:t xml:space="preserve">Volunteered with the Peruvian Red Cross in Lima to provide free prenatal checkups to low-income women during the 2019 pandemic.</w:t>
      </w:r>
    </w:p>
    <w:p>
      <w:pPr>
        <w:numPr>
          <w:ilvl w:val="0"/>
          <w:numId w:val="1006"/>
        </w:numPr>
        <w:pStyle w:val="Compact"/>
      </w:pPr>
      <w:r>
        <w:t xml:space="preserve">Participated in the "Mamá y Bebé" initiative, a local campaign promoting maternal health education across Lima’s public schools.</w:t>
      </w:r>
    </w:p>
    <w:p>
      <w:pPr>
        <w:numPr>
          <w:ilvl w:val="0"/>
          <w:numId w:val="1006"/>
        </w:numPr>
        <w:pStyle w:val="Compact"/>
      </w:pPr>
      <w:r>
        <w:t xml:space="preserve">Organized a series of workshops on safe childbirth practices for midwives in rural areas of Lima, funded by the Ministry of Health.</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supervisors at Hospital Nacional Hipólito Unanue and Clínica Santa Rosa in Lima.</w:t>
      </w:r>
    </w:p>
    <w:bookmarkEnd w:id="31"/>
    <w:p>
      <w:pPr>
        <w:pStyle w:val="BodyText"/>
      </w:pPr>
      <w:r>
        <w:rPr>
          <w:bCs/>
          <w:b/>
        </w:rPr>
        <w:t xml:space="preserve">Resume: Midwife Services in Peru Lima</w:t>
      </w:r>
    </w:p>
    <w:p>
      <w:pPr>
        <w:pStyle w:val="BodyText"/>
      </w:pPr>
      <w: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Services in Peru Lima</dc:title>
  <dc:creator/>
  <dc:language>en</dc:language>
  <cp:keywords/>
  <dcterms:created xsi:type="dcterms:W3CDTF">2026-05-30T04:59:57Z</dcterms:created>
  <dcterms:modified xsi:type="dcterms:W3CDTF">2026-05-30T04:59:57Z</dcterms:modified>
</cp:coreProperties>
</file>

<file path=docProps/custom.xml><?xml version="1.0" encoding="utf-8"?>
<Properties xmlns="http://schemas.openxmlformats.org/officeDocument/2006/custom-properties" xmlns:vt="http://schemas.openxmlformats.org/officeDocument/2006/docPropsVTypes"/>
</file>