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for</w:t>
      </w:r>
      <w:r>
        <w:t xml:space="preserve"> </w:t>
      </w:r>
      <w:r>
        <w:t xml:space="preserve">South</w:t>
      </w:r>
      <w:r>
        <w:t xml:space="preserve"> </w:t>
      </w:r>
      <w:r>
        <w:t xml:space="preserve">Korea</w:t>
      </w:r>
      <w:r>
        <w:t xml:space="preserve"> </w:t>
      </w:r>
      <w:r>
        <w:t xml:space="preserve">Seoul</w:t>
      </w:r>
    </w:p>
    <w:bookmarkStart w:id="30" w:name="X00a906d0f198b4a8579529fe1c756df0649dbf5"/>
    <w:p>
      <w:pPr>
        <w:pStyle w:val="Heading1"/>
      </w:pPr>
      <w:r>
        <w:t xml:space="preserve">Midwife Resume: Professional Profile for South Korea Seoul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Address:</w:t>
      </w:r>
      <w:r>
        <w:t xml:space="preserve"> </w:t>
      </w:r>
      <w:r>
        <w:t xml:space="preserve">Seoul, South Korea</w:t>
      </w:r>
    </w:p>
    <w:bookmarkEnd w:id="20"/>
    <w:bookmarkStart w:id="21" w:name="professional-summary"/>
    <w:p>
      <w:pPr>
        <w:pStyle w:val="Heading2"/>
      </w:pPr>
      <w:r>
        <w:t xml:space="preserve">Professional Summary</w:t>
      </w:r>
    </w:p>
    <w:p>
      <w:pPr>
        <w:pStyle w:val="FirstParagraph"/>
      </w:pPr>
      <w:r>
        <w:t xml:space="preserve">A dedicated and compassionate Midwife with [X years] of experience in prenatal care, labor support, and postpartum services. Proven expertise in delivering high-quality maternal healthcare within diverse cultural settings, including South Korea Seoul. Committed to promoting safe childbirth practices and fostering trust between mothers and healthcare providers. Skilled in utilizing modern medical technologies while maintaining a holistic approach to midwifery. Fluent in [language(s)] and culturally sensitive to the unique needs of Korean patients.</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t xml:space="preserve">, [University Name], [Country] – Graduated: [Year]</w:t>
      </w:r>
    </w:p>
    <w:p>
      <w:pPr>
        <w:numPr>
          <w:ilvl w:val="0"/>
          <w:numId w:val="1001"/>
        </w:numPr>
        <w:pStyle w:val="Compact"/>
      </w:pPr>
      <w:r>
        <w:rPr>
          <w:bCs/>
          <w:b/>
        </w:rPr>
        <w:t xml:space="preserve">Certificate in Advanced Maternal Care</w:t>
      </w:r>
      <w:r>
        <w:t xml:space="preserve">, [Institution], Seoul, South Korea – Completed: [Year]</w:t>
      </w:r>
    </w:p>
    <w:p>
      <w:pPr>
        <w:numPr>
          <w:ilvl w:val="0"/>
          <w:numId w:val="1001"/>
        </w:numPr>
        <w:pStyle w:val="Compact"/>
      </w:pPr>
      <w:r>
        <w:rPr>
          <w:bCs/>
          <w:b/>
        </w:rPr>
        <w:t xml:space="preserve">Continuing Education in Neonatal Resuscitation</w:t>
      </w:r>
      <w:r>
        <w:t xml:space="preserve">, American Heart Association – Certified: [Year]</w:t>
      </w:r>
    </w:p>
    <w:bookmarkEnd w:id="22"/>
    <w:bookmarkStart w:id="25" w:name="work-experience"/>
    <w:p>
      <w:pPr>
        <w:pStyle w:val="Heading2"/>
      </w:pPr>
      <w:r>
        <w:t xml:space="preserve">Work Experience</w:t>
      </w:r>
    </w:p>
    <w:bookmarkStart w:id="23" w:name="X497d28917c8daaecead131e9e458be04baae0a7"/>
    <w:p>
      <w:pPr>
        <w:pStyle w:val="Heading3"/>
      </w:pPr>
      <w:r>
        <w:rPr>
          <w:bCs/>
          <w:b/>
        </w:rPr>
        <w:t xml:space="preserve">Midwife</w:t>
      </w:r>
      <w:r>
        <w:t xml:space="preserve">, Seoul Women's Hospital, South Korea</w:t>
      </w:r>
    </w:p>
    <w:p>
      <w:pPr>
        <w:pStyle w:val="FirstParagraph"/>
      </w:pPr>
      <w:r>
        <w:rPr>
          <w:iCs/>
          <w:i/>
        </w:rPr>
        <w:t xml:space="preserve">[Month/Year] – Present</w:t>
      </w:r>
    </w:p>
    <w:p>
      <w:pPr>
        <w:numPr>
          <w:ilvl w:val="0"/>
          <w:numId w:val="1002"/>
        </w:numPr>
        <w:pStyle w:val="Compact"/>
      </w:pPr>
      <w:r>
        <w:t xml:space="preserve">Provided comprehensive prenatal and postpartum care to over 500 patients annually, ensuring adherence to South Korea’s stringent maternal health standards.</w:t>
      </w:r>
    </w:p>
    <w:p>
      <w:pPr>
        <w:numPr>
          <w:ilvl w:val="0"/>
          <w:numId w:val="1002"/>
        </w:numPr>
        <w:pStyle w:val="Compact"/>
      </w:pPr>
      <w:r>
        <w:t xml:space="preserve">Collaborated with obstetricians and nurses to manage high-risk pregnancies, delivering safe outcomes for mothers and newborns in Seoul’s bustling healthcare environment.</w:t>
      </w:r>
    </w:p>
    <w:p>
      <w:pPr>
        <w:numPr>
          <w:ilvl w:val="0"/>
          <w:numId w:val="1002"/>
        </w:numPr>
        <w:pStyle w:val="Compact"/>
      </w:pPr>
      <w:r>
        <w:t xml:space="preserve">Conducted educational workshops on breastfeeding, infant care, and postpartum mental health for Korean families, emphasizing cultural relevance and accessibility.</w:t>
      </w:r>
    </w:p>
    <w:p>
      <w:pPr>
        <w:numPr>
          <w:ilvl w:val="0"/>
          <w:numId w:val="1002"/>
        </w:numPr>
        <w:pStyle w:val="Compact"/>
      </w:pPr>
      <w:r>
        <w:t xml:space="preserve">Implemented evidence-based practices aligned with the Korea Obstetric and Gynecologic Society guidelines, improving patient satisfaction scores by 20% in 2023.</w:t>
      </w:r>
    </w:p>
    <w:bookmarkEnd w:id="23"/>
    <w:bookmarkStart w:id="24" w:name="X341ac1cf1756945b6af5b652ace57b937216803"/>
    <w:p>
      <w:pPr>
        <w:pStyle w:val="Heading3"/>
      </w:pPr>
      <w:r>
        <w:rPr>
          <w:bCs/>
          <w:b/>
        </w:rPr>
        <w:t xml:space="preserve">Freelance Midwife</w:t>
      </w:r>
      <w:r>
        <w:t xml:space="preserve">, Private Clinics in Seoul</w:t>
      </w:r>
    </w:p>
    <w:p>
      <w:pPr>
        <w:pStyle w:val="FirstParagraph"/>
      </w:pPr>
      <w:r>
        <w:rPr>
          <w:iCs/>
          <w:i/>
        </w:rPr>
        <w:t xml:space="preserve">[Month/Year] – [Month/Year]</w:t>
      </w:r>
    </w:p>
    <w:p>
      <w:pPr>
        <w:numPr>
          <w:ilvl w:val="0"/>
          <w:numId w:val="1003"/>
        </w:numPr>
        <w:pStyle w:val="Compact"/>
      </w:pPr>
      <w:r>
        <w:t xml:space="preserve">Offered personalized labor support and postnatal care services to international and local patients, addressing language barriers with multilingual communication skills.</w:t>
      </w:r>
    </w:p>
    <w:p>
      <w:pPr>
        <w:numPr>
          <w:ilvl w:val="0"/>
          <w:numId w:val="1003"/>
        </w:numPr>
        <w:pStyle w:val="Compact"/>
      </w:pPr>
      <w:r>
        <w:t xml:space="preserve">Developed individualized care plans tailored to Korean cultural practices, such as traditional postpartum rituals (e.g., "Jjimjilbang" for recovery).</w:t>
      </w:r>
    </w:p>
    <w:p>
      <w:pPr>
        <w:numPr>
          <w:ilvl w:val="0"/>
          <w:numId w:val="1003"/>
        </w:numPr>
        <w:pStyle w:val="Compact"/>
      </w:pPr>
      <w:r>
        <w:t xml:space="preserve">Supported emergency deliveries in partnership with Seoul’s emergency medical services, ensuring rapid response and minimal complications.</w:t>
      </w:r>
    </w:p>
    <w:bookmarkEnd w:id="24"/>
    <w:bookmarkEnd w:id="25"/>
    <w:bookmarkStart w:id="26" w:name="certifications-training"/>
    <w:p>
      <w:pPr>
        <w:pStyle w:val="Heading2"/>
      </w:pPr>
      <w:r>
        <w:t xml:space="preserve">Certifications &amp; Training</w:t>
      </w:r>
    </w:p>
    <w:p>
      <w:pPr>
        <w:numPr>
          <w:ilvl w:val="0"/>
          <w:numId w:val="1004"/>
        </w:numPr>
        <w:pStyle w:val="Compact"/>
      </w:pPr>
      <w:r>
        <w:rPr>
          <w:bCs/>
          <w:b/>
        </w:rPr>
        <w:t xml:space="preserve">Korea National Midwifery Certification</w:t>
      </w:r>
      <w:r>
        <w:t xml:space="preserve"> </w:t>
      </w:r>
      <w:r>
        <w:t xml:space="preserve">– [Institution], Seoul (Year)</w:t>
      </w:r>
    </w:p>
    <w:p>
      <w:pPr>
        <w:numPr>
          <w:ilvl w:val="0"/>
          <w:numId w:val="1004"/>
        </w:numPr>
        <w:pStyle w:val="Compact"/>
      </w:pPr>
      <w:r>
        <w:rPr>
          <w:bCs/>
          <w:b/>
        </w:rPr>
        <w:t xml:space="preserve">Advanced Life Support for Obstetric Emergencies</w:t>
      </w:r>
      <w:r>
        <w:t xml:space="preserve">, [Organization], South Korea (Year)</w:t>
      </w:r>
    </w:p>
    <w:p>
      <w:pPr>
        <w:numPr>
          <w:ilvl w:val="0"/>
          <w:numId w:val="1004"/>
        </w:numPr>
        <w:pStyle w:val="Compact"/>
      </w:pPr>
      <w:r>
        <w:rPr>
          <w:bCs/>
          <w:b/>
        </w:rPr>
        <w:t xml:space="preserve">Cultural Competency in Healthcare</w:t>
      </w:r>
      <w:r>
        <w:t xml:space="preserve">, [Institution], Seoul (Year)</w:t>
      </w:r>
    </w:p>
    <w:bookmarkEnd w:id="26"/>
    <w:bookmarkStart w:id="27" w:name="skills"/>
    <w:p>
      <w:pPr>
        <w:pStyle w:val="Heading2"/>
      </w:pPr>
      <w:r>
        <w:t xml:space="preserve">Skills</w:t>
      </w:r>
    </w:p>
    <w:p>
      <w:pPr>
        <w:numPr>
          <w:ilvl w:val="0"/>
          <w:numId w:val="1005"/>
        </w:numPr>
        <w:pStyle w:val="Compact"/>
      </w:pPr>
      <w:r>
        <w:rPr>
          <w:bCs/>
          <w:b/>
        </w:rPr>
        <w:t xml:space="preserve">Medical Expertise:</w:t>
      </w:r>
      <w:r>
        <w:t xml:space="preserve"> </w:t>
      </w:r>
      <w:r>
        <w:t xml:space="preserve">Prenatal monitoring, labor management, postpartum care, neonatal resuscitation.</w:t>
      </w:r>
    </w:p>
    <w:p>
      <w:pPr>
        <w:numPr>
          <w:ilvl w:val="0"/>
          <w:numId w:val="1005"/>
        </w:numPr>
        <w:pStyle w:val="Compact"/>
      </w:pPr>
      <w:r>
        <w:rPr>
          <w:bCs/>
          <w:b/>
        </w:rPr>
        <w:t xml:space="preserve">Cultural Adaptability:</w:t>
      </w:r>
      <w:r>
        <w:t xml:space="preserve"> </w:t>
      </w:r>
      <w:r>
        <w:t xml:space="preserve">Proficient in understanding and respecting Korean healthcare traditions and family dynamics.</w:t>
      </w:r>
    </w:p>
    <w:p>
      <w:pPr>
        <w:numPr>
          <w:ilvl w:val="0"/>
          <w:numId w:val="1005"/>
        </w:numPr>
        <w:pStyle w:val="Compact"/>
      </w:pPr>
      <w:r>
        <w:rPr>
          <w:bCs/>
          <w:b/>
        </w:rPr>
        <w:t xml:space="preserve">Languages:</w:t>
      </w:r>
      <w:r>
        <w:t xml:space="preserve"> </w:t>
      </w:r>
      <w:r>
        <w:t xml:space="preserve">Fluent in [Korean] and [English/Other languages], enabling seamless communication with diverse patient groups in Seoul.</w:t>
      </w:r>
    </w:p>
    <w:p>
      <w:pPr>
        <w:numPr>
          <w:ilvl w:val="0"/>
          <w:numId w:val="1005"/>
        </w:numPr>
        <w:pStyle w:val="Compact"/>
      </w:pPr>
      <w:r>
        <w:rPr>
          <w:bCs/>
          <w:b/>
        </w:rPr>
        <w:t xml:space="preserve">Technological Proficiency:</w:t>
      </w:r>
      <w:r>
        <w:t xml:space="preserve"> </w:t>
      </w:r>
      <w:r>
        <w:t xml:space="preserve">Experienced in using electronic health records (EHR) systems common in South Korea’s hospitals.</w:t>
      </w:r>
    </w:p>
    <w:bookmarkEnd w:id="27"/>
    <w:bookmarkStart w:id="28" w:name="additional-information"/>
    <w:p>
      <w:pPr>
        <w:pStyle w:val="Heading2"/>
      </w:pPr>
      <w:r>
        <w:t xml:space="preserve">Additional Information</w:t>
      </w:r>
    </w:p>
    <w:p>
      <w:pPr>
        <w:pStyle w:val="FirstParagraph"/>
      </w:pPr>
      <w:r>
        <w:rPr>
          <w:bCs/>
          <w:b/>
        </w:rPr>
        <w:t xml:space="preserve">Cultural Relevance in Midwifery:</w:t>
      </w:r>
      <w:r>
        <w:t xml:space="preserve"> </w:t>
      </w:r>
      <w:r>
        <w:t xml:space="preserve">Actively engaged with Seoul’s multicultural community, providing culturally sensitive care to Korean and international mothers. Familiar with South Korea’s healthcare policies, such as the National Health Insurance Service (NHIS), and its implications for maternal care.</w:t>
      </w:r>
    </w:p>
    <w:p>
      <w:pPr>
        <w:pStyle w:val="BodyText"/>
      </w:pPr>
      <w:r>
        <w:rPr>
          <w:bCs/>
          <w:b/>
        </w:rPr>
        <w:t xml:space="preserve">Community Involvement:</w:t>
      </w:r>
      <w:r>
        <w:t xml:space="preserve"> </w:t>
      </w:r>
      <w:r>
        <w:t xml:space="preserve">Volunteered with local NGOs in Seoul to educate women on reproductive health, including prenatal nutrition and mental well-being. Participated in campaigns promoting breastfeeding and reducing postpartum depression stigma.</w:t>
      </w:r>
    </w:p>
    <w:p>
      <w:pPr>
        <w:pStyle w:val="BodyText"/>
      </w:pPr>
      <w:r>
        <w:rPr>
          <w:bCs/>
          <w:b/>
        </w:rPr>
        <w:t xml:space="preserve">Professional Affiliations:</w:t>
      </w:r>
      <w:r>
        <w:t xml:space="preserve"> </w:t>
      </w:r>
      <w:r>
        <w:t xml:space="preserve">Member of the Korean Midwives Association (KMA) and the International Confederation of Midwives (ICM), ensuring alignment with global and local midwifery standards.</w:t>
      </w:r>
    </w:p>
    <w:bookmarkEnd w:id="28"/>
    <w:bookmarkStart w:id="29" w:name="Xaa55b24f73e56ea4da53666126719f532138845"/>
    <w:p>
      <w:pPr>
        <w:pStyle w:val="Heading2"/>
      </w:pPr>
      <w:r>
        <w:t xml:space="preserve">Why Choose This Resume for South Korea Seoul?</w:t>
      </w:r>
    </w:p>
    <w:p>
      <w:pPr>
        <w:pStyle w:val="FirstParagraph"/>
      </w:pPr>
      <w:r>
        <w:t xml:space="preserve">This resume is meticulously crafted to highlight the unique requirements of a Midwife in South Korea Seoul. It emphasizes:</w:t>
      </w:r>
    </w:p>
    <w:p>
      <w:pPr>
        <w:numPr>
          <w:ilvl w:val="0"/>
          <w:numId w:val="1006"/>
        </w:numPr>
        <w:pStyle w:val="Compact"/>
      </w:pPr>
      <w:r>
        <w:rPr>
          <w:bCs/>
          <w:b/>
        </w:rPr>
        <w:t xml:space="preserve">Cultural Competence:</w:t>
      </w:r>
      <w:r>
        <w:t xml:space="preserve"> </w:t>
      </w:r>
      <w:r>
        <w:t xml:space="preserve">Specific mention of working with Korean patients and understanding local traditions.</w:t>
      </w:r>
    </w:p>
    <w:p>
      <w:pPr>
        <w:numPr>
          <w:ilvl w:val="0"/>
          <w:numId w:val="1006"/>
        </w:numPr>
        <w:pStyle w:val="Compact"/>
      </w:pPr>
      <w:r>
        <w:rPr>
          <w:bCs/>
          <w:b/>
        </w:rPr>
        <w:t xml:space="preserve">Technical Expertise:</w:t>
      </w:r>
      <w:r>
        <w:t xml:space="preserve"> </w:t>
      </w:r>
      <w:r>
        <w:t xml:space="preserve">Alignment with South Korea’s advanced healthcare infrastructure and medical protocols.</w:t>
      </w:r>
    </w:p>
    <w:p>
      <w:pPr>
        <w:numPr>
          <w:ilvl w:val="0"/>
          <w:numId w:val="1006"/>
        </w:numPr>
        <w:pStyle w:val="Compact"/>
      </w:pPr>
      <w:r>
        <w:rPr>
          <w:bCs/>
          <w:b/>
        </w:rPr>
        <w:t xml:space="preserve">Languages &amp; Communication:</w:t>
      </w:r>
      <w:r>
        <w:t xml:space="preserve"> </w:t>
      </w:r>
      <w:r>
        <w:t xml:space="preserve">Fluency in Korean ensures effective patient interaction, a critical factor in Seoul’s competitive job market.</w:t>
      </w:r>
    </w:p>
    <w:p>
      <w:pPr>
        <w:numPr>
          <w:ilvl w:val="0"/>
          <w:numId w:val="1006"/>
        </w:numPr>
        <w:pStyle w:val="Compact"/>
      </w:pPr>
      <w:r>
        <w:rPr>
          <w:bCs/>
          <w:b/>
        </w:rPr>
        <w:t xml:space="preserve">Professional Recognition:</w:t>
      </w:r>
      <w:r>
        <w:t xml:space="preserve"> </w:t>
      </w:r>
      <w:r>
        <w:t xml:space="preserve">Certifications and affiliations relevant to South Korea’s regulatory framework for midwifery.</w:t>
      </w:r>
    </w:p>
    <w:p>
      <w:pPr>
        <w:pStyle w:val="FirstParagraph"/>
      </w:pPr>
      <w:r>
        <w:t xml:space="preserve">The document also underscores the applicant’s commitment to improving maternal health outcomes in South Korea, a priority for hospitals and clinics in Seoul. By integrating keywords like "Midwife," "South Korea Seoul," and "Resume," this resume positions the candidate as a qualified, culturally attuned professional ready to contribute to South Korea’s healthcare sector.</w:t>
      </w:r>
    </w:p>
    <w:bookmarkEnd w:id="29"/>
    <w:p>
      <w:pPr>
        <w:pStyle w:val="BodyText"/>
      </w:pPr>
      <w:r>
        <w:t xml:space="preserve">© [Your Name] | Updated: [Date]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for South Korea Seoul</dc:title>
  <dc:creator/>
  <dc:language>en</dc:language>
  <cp:keywords/>
  <dcterms:created xsi:type="dcterms:W3CDTF">2025-10-03T21:56:05Z</dcterms:created>
  <dcterms:modified xsi:type="dcterms:W3CDTF">2025-10-03T21:56:05Z</dcterms:modified>
</cp:coreProperties>
</file>

<file path=docProps/custom.xml><?xml version="1.0" encoding="utf-8"?>
<Properties xmlns="http://schemas.openxmlformats.org/officeDocument/2006/custom-properties" xmlns:vt="http://schemas.openxmlformats.org/officeDocument/2006/docPropsVTypes"/>
</file>