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20" w:name="nimali-perera-b.sc.-midwifery"/>
    <w:p>
      <w:pPr>
        <w:pStyle w:val="Heading2"/>
      </w:pPr>
      <w:r>
        <w:t xml:space="preserve">Nimali Perera, B.Sc. (Midwifery)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Galle Road, Colombo 04</w:t>
      </w:r>
      <w:r>
        <w:br/>
      </w:r>
      <w:r>
        <w:t xml:space="preserve">Phone: +94 77 123 4567</w:t>
      </w:r>
      <w:r>
        <w:br/>
      </w:r>
      <w:r>
        <w:t xml:space="preserve">Email: nimali.perera@midwifery.lk</w:t>
      </w:r>
      <w:r>
        <w:br/>
      </w:r>
      <w:r>
        <w:t xml:space="preserve">LinkedIn: linkedin.com/in/nimali-perera-midwife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Sri Lanka Colombo, specializing in maternal and newborn healthcare. A graduate of the University of Peradeniya with a B.Sc. in Midwifery, I have provided comprehensive prenatal, intrapartum, and postnatal care to women across diverse communities in Colombo. My expertise includes managing high-risk pregnancies, conducting safe deliveries under challenging conditions, and advocating for evidence-based practices aligned with Sri Lankan healthcare standards. I am passionate about empowering women through education and fostering trust within the community. This Resume reflects my commitment to excellence in midwifery, particularly in Sri Lanka Colombo, where I have contributed to reducing maternal mortality rates and improving neonatal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(Midwifery)</w:t>
      </w:r>
      <w:r>
        <w:t xml:space="preserve">, University of Peradeniya, Sri Lanka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Midwifery</w:t>
      </w:r>
      <w:r>
        <w:t xml:space="preserve">, Lady Ridgeway Hospital for Women, Colombo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Neonatal Resuscitation</w:t>
      </w:r>
      <w:r>
        <w:t xml:space="preserve">, Sri Lanka College of Anaesthesiologists (2018)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fb13f6755faa1ec6a4bc557e930263456b8fd5"/>
    <w:p>
      <w:pPr>
        <w:pStyle w:val="Heading3"/>
      </w:pPr>
      <w:r>
        <w:rPr>
          <w:bCs/>
          <w:b/>
        </w:rPr>
        <w:t xml:space="preserve">Senior Midwife</w:t>
      </w:r>
      <w:r>
        <w:t xml:space="preserve">, Colombo General Hospital, Sri Lanka Colombo (2018–Present)</w:t>
      </w:r>
    </w:p>
    <w:p>
      <w:pPr>
        <w:numPr>
          <w:ilvl w:val="0"/>
          <w:numId w:val="1002"/>
        </w:numPr>
        <w:pStyle w:val="Compact"/>
      </w:pPr>
      <w:r>
        <w:t xml:space="preserve">Managed over 500 deliveries annually, ensuring safe and holistic care for mothers and newborns.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to develop protocols for managing complications such as eclampsia and postpartum hemorrhage.</w:t>
      </w:r>
    </w:p>
    <w:p>
      <w:pPr>
        <w:numPr>
          <w:ilvl w:val="0"/>
          <w:numId w:val="1002"/>
        </w:numPr>
        <w:pStyle w:val="Compact"/>
      </w:pPr>
      <w:r>
        <w:t xml:space="preserve">Conducted antenatal classes in multiple languages, including Sinhala, Tamil, and English, to educate expectant mothers in Sri Lanka Colombo.</w:t>
      </w:r>
    </w:p>
    <w:p>
      <w:pPr>
        <w:numPr>
          <w:ilvl w:val="0"/>
          <w:numId w:val="1002"/>
        </w:numPr>
        <w:pStyle w:val="Compact"/>
      </w:pPr>
      <w:r>
        <w:t xml:space="preserve">Provided postnatal support to 300+ mothers annually, focusing on breastfeeding guidance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Championed the use of digital tools for patient records at Colombo General Hospital, improving data accuracy and accessibility.</w:t>
      </w:r>
    </w:p>
    <w:bookmarkEnd w:id="23"/>
    <w:bookmarkStart w:id="24" w:name="Xefd1d7d5a18ada8d539c55f1192ee11c9ceb1b8"/>
    <w:p>
      <w:pPr>
        <w:pStyle w:val="Heading3"/>
      </w:pPr>
      <w:r>
        <w:rPr>
          <w:bCs/>
          <w:b/>
        </w:rPr>
        <w:t xml:space="preserve">Midwife</w:t>
      </w:r>
      <w:r>
        <w:t xml:space="preserve">, Lady Ridgeway Hospital for Women, Colombo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delivery of over 400 newborns annually, prioritizing maternal comfort and safety.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emergency procedures, including cesarean section support and neonatal resuscitation.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such as mobile clinics in underserved areas of Sri Lanka Colombo.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maternal education pamphlet distributed to over 1,000 families annually.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postnatal care, neonatal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(Sinhala, Tamil, English), patient counseling, community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ultrasound guidance for fetal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Sri Lankan cultural practices in maternal healthcare.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Obstetric and Newborn Care (EmONC)</w:t>
      </w:r>
      <w:r>
        <w:t xml:space="preserve">, World Health Organization (WHO) Training, Sri Lanka Colombo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Midwifery Registration</w:t>
      </w:r>
      <w:r>
        <w:t xml:space="preserve">, Sri Lanka Midwives Council (2014)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Sinhala (Native)</w:t>
      </w:r>
    </w:p>
    <w:p>
      <w:pPr>
        <w:numPr>
          <w:ilvl w:val="0"/>
          <w:numId w:val="1006"/>
        </w:numPr>
        <w:pStyle w:val="Compact"/>
      </w:pPr>
      <w:r>
        <w:t xml:space="preserve">Tamil (Proficient)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2021 Sri Lanka Maternal Health Conference, Colombo, focusing on innovations in midwifery.</w:t>
      </w:r>
    </w:p>
    <w:p>
      <w:pPr>
        <w:numPr>
          <w:ilvl w:val="0"/>
          <w:numId w:val="1007"/>
        </w:numPr>
        <w:pStyle w:val="Compact"/>
      </w:pPr>
      <w:r>
        <w:t xml:space="preserve">Completed a workshop on "Mental Health in Pregnancy" by the Sri Lanka Psychological Society (2020).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"Midwife for Mother and Child" initiative, Colombo (2019–Present).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8"/>
        </w:numPr>
        <w:pStyle w:val="Compact"/>
      </w:pPr>
      <w:r>
        <w:t xml:space="preserve">Dr. Anura Jayasinghe, Head of Obstetrics, Colombo General Hospital</w:t>
      </w:r>
    </w:p>
    <w:p>
      <w:pPr>
        <w:numPr>
          <w:ilvl w:val="0"/>
          <w:numId w:val="1008"/>
        </w:numPr>
        <w:pStyle w:val="Compact"/>
      </w:pPr>
      <w:r>
        <w:t xml:space="preserve">Sri Lanka Midwives Council Representative, Colombo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my dedication as a Midwife in Sri Lanka Colombo to improving maternal and newborn health outcomes through clinical excellence, cultural sensitivity, and community engagement. I am eager to contribute my skills to organizations committed to advancing healthcare in Sri Lanka, ensuring every mother and child receives compassionate, high-quality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Sri Lanka Colombo</dc:title>
  <dc:creator/>
  <dc:language>en</dc:language>
  <cp:keywords/>
  <dcterms:created xsi:type="dcterms:W3CDTF">2025-10-03T21:54:24Z</dcterms:created>
  <dcterms:modified xsi:type="dcterms:W3CDTF">2025-10-03T21:54:24Z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