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Turkey</w:t>
      </w:r>
      <w:r>
        <w:t xml:space="preserve"> </w:t>
      </w:r>
      <w:r>
        <w:t xml:space="preserve">Istanbul</w:t>
      </w:r>
    </w:p>
    <w:bookmarkStart w:id="31" w:name="midwife-resume"/>
    <w:p>
      <w:pPr>
        <w:pStyle w:val="Heading1"/>
      </w:pPr>
      <w:r>
        <w:t xml:space="preserve">Midwife Resume</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Address:</w:t>
      </w:r>
      <w:r>
        <w:t xml:space="preserve"> </w:t>
      </w:r>
      <w:r>
        <w:t xml:space="preserve">Istanbul, Turkey</w:t>
      </w:r>
    </w:p>
    <w:bookmarkStart w:id="20" w:name="career-objective"/>
    <w:p>
      <w:pPr>
        <w:pStyle w:val="Heading2"/>
      </w:pPr>
      <w:r>
        <w:rPr>
          <w:u w:val="single"/>
        </w:rPr>
        <w:t xml:space="preserve">Career Objective</w:t>
      </w:r>
    </w:p>
    <w:p>
      <w:pPr>
        <w:pStyle w:val="FirstParagraph"/>
      </w:pPr>
      <w:r>
        <w:t xml:space="preserve">Dedicated and compassionate midwife with [X years] of experience in providing high-quality prenatal, intrapartum, and postpartum care. Proficient in supporting maternal health within the cultural and healthcare context of Turkey Istanbul. Seeking to contribute expertise in a reputable healthcare facility to enhance maternal and neonatal outcomes while aligning with the values of Turkish medical standards.</w:t>
      </w:r>
    </w:p>
    <w:bookmarkEnd w:id="20"/>
    <w:bookmarkStart w:id="21" w:name="professional-summary"/>
    <w:p>
      <w:pPr>
        <w:pStyle w:val="Heading2"/>
      </w:pPr>
      <w:r>
        <w:rPr>
          <w:u w:val="single"/>
        </w:rPr>
        <w:t xml:space="preserve">Professional Summary</w:t>
      </w:r>
    </w:p>
    <w:p>
      <w:pPr>
        <w:pStyle w:val="FirstParagraph"/>
      </w:pPr>
      <w:r>
        <w:t xml:space="preserve">A highly skilled midwife with a strong background in delivering holistic care to women across all stages of pregnancy and childbirth. Specialized in promoting safe deliveries, educating expectant mothers, and collaborating with healthcare teams in Turkey Istanbul. Committed to upholding the ethical and professional standards of midwifery while addressing the unique needs of diverse populations in urban settings like Istanbul.</w:t>
      </w:r>
    </w:p>
    <w:bookmarkEnd w:id="21"/>
    <w:bookmarkStart w:id="22" w:name="education"/>
    <w:p>
      <w:pPr>
        <w:pStyle w:val="Heading2"/>
      </w:pPr>
      <w:r>
        <w:rPr>
          <w:u w:val="single"/>
        </w:rPr>
        <w:t xml:space="preserve">Education</w:t>
      </w:r>
    </w:p>
    <w:p>
      <w:pPr>
        <w:numPr>
          <w:ilvl w:val="0"/>
          <w:numId w:val="1001"/>
        </w:numPr>
        <w:pStyle w:val="Compact"/>
      </w:pPr>
      <w:r>
        <w:rPr>
          <w:bCs/>
          <w:b/>
        </w:rPr>
        <w:t xml:space="preserve">Bachelor of Science in Midwifery</w:t>
      </w:r>
      <w:r>
        <w:t xml:space="preserve">, Istanbul University School of Health Sciences, Turkey (Graduated: 2015)</w:t>
      </w:r>
    </w:p>
    <w:p>
      <w:pPr>
        <w:numPr>
          <w:ilvl w:val="0"/>
          <w:numId w:val="1001"/>
        </w:numPr>
        <w:pStyle w:val="Compact"/>
      </w:pPr>
      <w:r>
        <w:rPr>
          <w:bCs/>
          <w:b/>
        </w:rPr>
        <w:t xml:space="preserve">Certificate in Advanced Maternal Care</w:t>
      </w:r>
      <w:r>
        <w:t xml:space="preserve">, Ministry of Health Training Center, Turkey (2018)</w:t>
      </w:r>
    </w:p>
    <w:p>
      <w:pPr>
        <w:numPr>
          <w:ilvl w:val="0"/>
          <w:numId w:val="1001"/>
        </w:numPr>
        <w:pStyle w:val="Compact"/>
      </w:pPr>
      <w:r>
        <w:rPr>
          <w:bCs/>
          <w:b/>
        </w:rPr>
        <w:t xml:space="preserve">International Certification in Neonatal Resuscitation</w:t>
      </w:r>
      <w:r>
        <w:t xml:space="preserve">, American Academy of Pediatrics, USA (2020)</w:t>
      </w:r>
    </w:p>
    <w:bookmarkEnd w:id="22"/>
    <w:bookmarkStart w:id="23" w:name="certifications-and-licenses"/>
    <w:p>
      <w:pPr>
        <w:pStyle w:val="Heading2"/>
      </w:pPr>
      <w:r>
        <w:rPr>
          <w:u w:val="single"/>
        </w:rPr>
        <w:t xml:space="preserve">Certifications and Licenses</w:t>
      </w:r>
    </w:p>
    <w:p>
      <w:pPr>
        <w:numPr>
          <w:ilvl w:val="0"/>
          <w:numId w:val="1002"/>
        </w:numPr>
        <w:pStyle w:val="Compact"/>
      </w:pPr>
      <w:r>
        <w:t xml:space="preserve">Turkish Midwives Association (TMA) Registration Number: 123456</w:t>
      </w:r>
    </w:p>
    <w:p>
      <w:pPr>
        <w:numPr>
          <w:ilvl w:val="0"/>
          <w:numId w:val="1002"/>
        </w:numPr>
        <w:pStyle w:val="Compact"/>
      </w:pPr>
      <w:r>
        <w:t xml:space="preserve">Advanced Cardiac Life Support (ACLS) Certification</w:t>
      </w:r>
    </w:p>
    <w:p>
      <w:pPr>
        <w:numPr>
          <w:ilvl w:val="0"/>
          <w:numId w:val="1002"/>
        </w:numPr>
        <w:pStyle w:val="Compact"/>
      </w:pPr>
      <w:r>
        <w:t xml:space="preserve">Maternal and Newborn Health Training, World Health Organization (WHO), Turkey (2019)</w:t>
      </w:r>
    </w:p>
    <w:bookmarkEnd w:id="23"/>
    <w:bookmarkStart w:id="26" w:name="professional-experience"/>
    <w:p>
      <w:pPr>
        <w:pStyle w:val="Heading2"/>
      </w:pPr>
      <w:r>
        <w:rPr>
          <w:u w:val="single"/>
        </w:rPr>
        <w:t xml:space="preserve">Professional Experience</w:t>
      </w:r>
    </w:p>
    <w:bookmarkStart w:id="24" w:name="midwife-istanbul-city-hospital-turkey"/>
    <w:p>
      <w:pPr>
        <w:pStyle w:val="Heading3"/>
      </w:pPr>
      <w:r>
        <w:rPr>
          <w:bCs/>
          <w:b/>
        </w:rPr>
        <w:t xml:space="preserve">Midwife</w:t>
      </w:r>
      <w:r>
        <w:t xml:space="preserve">, Istanbul City Hospital, Turkey</w:t>
      </w:r>
    </w:p>
    <w:p>
      <w:pPr>
        <w:pStyle w:val="FirstParagraph"/>
      </w:pPr>
      <w:r>
        <w:rPr>
          <w:iCs/>
          <w:i/>
        </w:rPr>
        <w:t xml:space="preserve">June 2018 – Present</w:t>
      </w:r>
    </w:p>
    <w:p>
      <w:pPr>
        <w:numPr>
          <w:ilvl w:val="0"/>
          <w:numId w:val="1003"/>
        </w:numPr>
        <w:pStyle w:val="Compact"/>
      </w:pPr>
      <w:r>
        <w:t xml:space="preserve">Provided comprehensive care to over 500 expectant mothers annually, focusing on prenatal check-ups, labor support, and postnatal care in Istanbul's multicultural environment.</w:t>
      </w:r>
    </w:p>
    <w:p>
      <w:pPr>
        <w:numPr>
          <w:ilvl w:val="0"/>
          <w:numId w:val="1003"/>
        </w:numPr>
        <w:pStyle w:val="Compact"/>
      </w:pPr>
      <w:r>
        <w:t xml:space="preserve">Collaborated with obstetricians and nurses to manage high-risk pregnancies, ensuring adherence to Turkish healthcare protocols.</w:t>
      </w:r>
    </w:p>
    <w:p>
      <w:pPr>
        <w:numPr>
          <w:ilvl w:val="0"/>
          <w:numId w:val="1003"/>
        </w:numPr>
        <w:pStyle w:val="Compact"/>
      </w:pPr>
      <w:r>
        <w:t xml:space="preserve">Conducted educational workshops for pregnant women on nutrition, exercise, and childbirth preparation in both Turkish and English.</w:t>
      </w:r>
    </w:p>
    <w:p>
      <w:pPr>
        <w:numPr>
          <w:ilvl w:val="0"/>
          <w:numId w:val="1003"/>
        </w:numPr>
        <w:pStyle w:val="Compact"/>
      </w:pPr>
      <w:r>
        <w:t xml:space="preserve">Utilized electronic medical records (EMR) systems to maintain accurate patient histories and streamline communication with healthcare teams in Istanbul's hospitals.</w:t>
      </w:r>
    </w:p>
    <w:p>
      <w:pPr>
        <w:numPr>
          <w:ilvl w:val="0"/>
          <w:numId w:val="1003"/>
        </w:numPr>
        <w:pStyle w:val="Compact"/>
      </w:pPr>
      <w:r>
        <w:t xml:space="preserve">Participated in emergency response drills to handle complications like postpartum hemorrhage, aligning with the standards of Turkey's public health infrastructure.</w:t>
      </w:r>
    </w:p>
    <w:bookmarkEnd w:id="24"/>
    <w:bookmarkStart w:id="25" w:name="X1da7115ceb03517b6ac2de7c08f1f2f83bfafd6"/>
    <w:p>
      <w:pPr>
        <w:pStyle w:val="Heading3"/>
      </w:pPr>
      <w:r>
        <w:rPr>
          <w:bCs/>
          <w:b/>
        </w:rPr>
        <w:t xml:space="preserve">Midwife Assistant</w:t>
      </w:r>
      <w:r>
        <w:t xml:space="preserve">, Private Maternity Clinic, Istanbul</w:t>
      </w:r>
    </w:p>
    <w:p>
      <w:pPr>
        <w:pStyle w:val="FirstParagraph"/>
      </w:pPr>
      <w:r>
        <w:rPr>
          <w:iCs/>
          <w:i/>
        </w:rPr>
        <w:t xml:space="preserve">July 2015 – May 2018</w:t>
      </w:r>
    </w:p>
    <w:p>
      <w:pPr>
        <w:numPr>
          <w:ilvl w:val="0"/>
          <w:numId w:val="1004"/>
        </w:numPr>
        <w:pStyle w:val="Compact"/>
      </w:pPr>
      <w:r>
        <w:t xml:space="preserve">Supported midwives in delivering personalized care to patients, with a focus on creating a safe and nurturing environment for childbirth in Istanbul.</w:t>
      </w:r>
    </w:p>
    <w:p>
      <w:pPr>
        <w:numPr>
          <w:ilvl w:val="0"/>
          <w:numId w:val="1004"/>
        </w:numPr>
        <w:pStyle w:val="Compact"/>
      </w:pPr>
      <w:r>
        <w:t xml:space="preserve">Assisted in preparing delivery rooms and monitoring vital signs of both mothers and newborns during labor.</w:t>
      </w:r>
    </w:p>
    <w:p>
      <w:pPr>
        <w:numPr>
          <w:ilvl w:val="0"/>
          <w:numId w:val="1004"/>
        </w:numPr>
        <w:pStyle w:val="Compact"/>
      </w:pPr>
      <w:r>
        <w:t xml:space="preserve">Offered emotional support to families during labor, emphasizing the importance of cultural sensitivity in Turkey's healthcare system.</w:t>
      </w:r>
    </w:p>
    <w:p>
      <w:pPr>
        <w:numPr>
          <w:ilvl w:val="0"/>
          <w:numId w:val="1004"/>
        </w:numPr>
        <w:pStyle w:val="Compact"/>
      </w:pPr>
      <w:r>
        <w:t xml:space="preserve">Documented patient progress and communicated updates to supervising midwives, ensuring seamless care transitions in private clinics across Istanbul.</w:t>
      </w:r>
    </w:p>
    <w:bookmarkEnd w:id="25"/>
    <w:bookmarkEnd w:id="26"/>
    <w:bookmarkStart w:id="27" w:name="skills"/>
    <w:p>
      <w:pPr>
        <w:pStyle w:val="Heading2"/>
      </w:pPr>
      <w:r>
        <w:rPr>
          <w:u w:val="single"/>
        </w:rPr>
        <w:t xml:space="preserve">Skills</w:t>
      </w:r>
    </w:p>
    <w:p>
      <w:pPr>
        <w:numPr>
          <w:ilvl w:val="0"/>
          <w:numId w:val="1005"/>
        </w:numPr>
        <w:pStyle w:val="Compact"/>
      </w:pPr>
      <w:r>
        <w:rPr>
          <w:bCs/>
          <w:b/>
        </w:rPr>
        <w:t xml:space="preserve">Clinical Expertise:</w:t>
      </w:r>
      <w:r>
        <w:t xml:space="preserve"> </w:t>
      </w:r>
      <w:r>
        <w:t xml:space="preserve">Prenatal and postnatal care, labor and delivery management, neonatal resuscitation.</w:t>
      </w:r>
    </w:p>
    <w:p>
      <w:pPr>
        <w:numPr>
          <w:ilvl w:val="0"/>
          <w:numId w:val="1005"/>
        </w:numPr>
        <w:pStyle w:val="Compact"/>
      </w:pPr>
      <w:r>
        <w:rPr>
          <w:bCs/>
          <w:b/>
        </w:rPr>
        <w:t xml:space="preserve">Cultural Competence:</w:t>
      </w:r>
      <w:r>
        <w:t xml:space="preserve"> </w:t>
      </w:r>
      <w:r>
        <w:t xml:space="preserve">Proficient in understanding the cultural dynamics of Istanbul's diverse population, including Islamic traditions and family-centered care practices.</w:t>
      </w:r>
    </w:p>
    <w:p>
      <w:pPr>
        <w:numPr>
          <w:ilvl w:val="0"/>
          <w:numId w:val="1005"/>
        </w:numPr>
        <w:pStyle w:val="Compact"/>
      </w:pPr>
      <w:r>
        <w:rPr>
          <w:bCs/>
          <w:b/>
        </w:rPr>
        <w:t xml:space="preserve">Technical Skills:</w:t>
      </w:r>
      <w:r>
        <w:t xml:space="preserve"> </w:t>
      </w:r>
      <w:r>
        <w:t xml:space="preserve">Proficient in using medical equipment (e.g., fetal monitors, blood pressure cuffs) and EMR systems common in Turkey's healthcare facilities.</w:t>
      </w:r>
    </w:p>
    <w:p>
      <w:pPr>
        <w:numPr>
          <w:ilvl w:val="0"/>
          <w:numId w:val="1005"/>
        </w:numPr>
        <w:pStyle w:val="Compact"/>
      </w:pPr>
      <w:r>
        <w:rPr>
          <w:bCs/>
          <w:b/>
        </w:rPr>
        <w:t xml:space="preserve">Languages:</w:t>
      </w:r>
      <w:r>
        <w:t xml:space="preserve"> </w:t>
      </w:r>
      <w:r>
        <w:t xml:space="preserve">Fluent in Turkish and English; basic knowledge of Arabic for working with expatriate communities in Istanbul.</w:t>
      </w:r>
    </w:p>
    <w:bookmarkEnd w:id="27"/>
    <w:bookmarkStart w:id="28" w:name="professional-development"/>
    <w:p>
      <w:pPr>
        <w:pStyle w:val="Heading2"/>
      </w:pPr>
      <w:r>
        <w:rPr>
          <w:u w:val="single"/>
        </w:rPr>
        <w:t xml:space="preserve">Professional Development</w:t>
      </w:r>
    </w:p>
    <w:p>
      <w:pPr>
        <w:numPr>
          <w:ilvl w:val="0"/>
          <w:numId w:val="1006"/>
        </w:numPr>
        <w:pStyle w:val="Compact"/>
      </w:pPr>
      <w:r>
        <w:t xml:space="preserve">Attended the "Maternal Health Strategies in Urban Settings" conference, Istanbul (2021), to explore innovative approaches for improving maternal outcomes in dense populations like Istanbul.</w:t>
      </w:r>
    </w:p>
    <w:p>
      <w:pPr>
        <w:numPr>
          <w:ilvl w:val="0"/>
          <w:numId w:val="1006"/>
        </w:numPr>
        <w:pStyle w:val="Compact"/>
      </w:pPr>
      <w:r>
        <w:t xml:space="preserve">Completed a 3-month internship at the Turkish Red Crescent, focusing on disaster response and emergency obstetric care in collaboration with local NGOs.</w:t>
      </w:r>
    </w:p>
    <w:p>
      <w:pPr>
        <w:numPr>
          <w:ilvl w:val="0"/>
          <w:numId w:val="1006"/>
        </w:numPr>
        <w:pStyle w:val="Compact"/>
      </w:pPr>
      <w:r>
        <w:t xml:space="preserve">Participated in workshops on evidence-based practices for reducing cesarean section rates, aligning with Turkey's national healthcare initiatives.</w:t>
      </w:r>
    </w:p>
    <w:bookmarkEnd w:id="28"/>
    <w:bookmarkStart w:id="29" w:name="community-involvement"/>
    <w:p>
      <w:pPr>
        <w:pStyle w:val="Heading2"/>
      </w:pPr>
      <w:r>
        <w:rPr>
          <w:u w:val="single"/>
        </w:rPr>
        <w:t xml:space="preserve">Community Involvement</w:t>
      </w:r>
    </w:p>
    <w:p>
      <w:pPr>
        <w:numPr>
          <w:ilvl w:val="0"/>
          <w:numId w:val="1007"/>
        </w:numPr>
        <w:pStyle w:val="Compact"/>
      </w:pPr>
      <w:r>
        <w:t xml:space="preserve">Volunteered as a midwife trainer for the "Healthy Mothers, Healthy Babies" campaign in Istanbul, educating rural women on prenatal care and safe childbirth practices.</w:t>
      </w:r>
    </w:p>
    <w:p>
      <w:pPr>
        <w:numPr>
          <w:ilvl w:val="0"/>
          <w:numId w:val="1007"/>
        </w:numPr>
        <w:pStyle w:val="Compact"/>
      </w:pPr>
      <w:r>
        <w:t xml:space="preserve">Contributed to the Istanbul Municipal Health Department's outreach programs, providing free maternal health screenings in underserved neighborhoods.</w:t>
      </w:r>
    </w:p>
    <w:bookmarkEnd w:id="29"/>
    <w:bookmarkStart w:id="30" w:name="references"/>
    <w:p>
      <w:pPr>
        <w:pStyle w:val="Heading2"/>
      </w:pPr>
      <w:r>
        <w:rPr>
          <w:u w:val="single"/>
        </w:rPr>
        <w:t xml:space="preserve">References</w:t>
      </w:r>
    </w:p>
    <w:p>
      <w:pPr>
        <w:pStyle w:val="FirstParagraph"/>
      </w:pPr>
      <w:r>
        <w:t xml:space="preserve">Available upon request. References include former supervisors from Istanbul City Hospital and private clinics, as well as colleagues within the Turkish Midwives Association.</w:t>
      </w:r>
    </w:p>
    <w:p>
      <w:pPr>
        <w:pStyle w:val="BodyText"/>
      </w:pPr>
      <w:r>
        <w:rPr>
          <w:bCs/>
          <w:b/>
        </w:rPr>
        <w:t xml:space="preserve">Resume for Midwife in Turkey Istanbul</w:t>
      </w:r>
      <w:r>
        <w:t xml:space="preserve">: This document reflects my dedication to maternal health and commitment to excellence in midwifery practices tailored for the unique demands of Istanbul's healthcare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Turkey Istanbul</dc:title>
  <dc:creator/>
  <cp:keywords/>
  <dcterms:created xsi:type="dcterms:W3CDTF">2025-10-03T20:47:16Z</dcterms:created>
  <dcterms:modified xsi:type="dcterms:W3CDTF">2025-10-03T20:47:16Z</dcterms:modified>
</cp:coreProperties>
</file>

<file path=docProps/custom.xml><?xml version="1.0" encoding="utf-8"?>
<Properties xmlns="http://schemas.openxmlformats.org/officeDocument/2006/custom-properties" xmlns:vt="http://schemas.openxmlformats.org/officeDocument/2006/docPropsVTypes"/>
</file>