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X15ab8f8f0a22c5e58ae73b70098de5dc01767bf"/>
    <w:p>
      <w:pPr>
        <w:pStyle w:val="Heading1"/>
      </w:pPr>
      <w:r>
        <w:t xml:space="preserve">Resume of [Your Full Name] – Midwife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over [X years] of experience in providing high-quality care to women, families, and newborns across the United Kingdom Manchester area. My work as a Midwife has been deeply rooted in promoting safe childbirth, supporting postnatal recovery, and advocating for holistic maternal health. As a qualified professional within the NHS system and private healthcare facilities in Manchester, I have developed expertise in antenatal care, labor support, emergency delivery management, and community-based midwifery services. My commitment to continuous learning and adherence to UK midwifery standards ensures that I deliver patient-centered care aligned with the expectations of both local communities and national guidelines.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Midwifery</w:t>
      </w:r>
      <w:r>
        <w:t xml:space="preserve"> </w:t>
      </w:r>
      <w:r>
        <w:t xml:space="preserve">– [University Name], Manchester,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Nursing and Midwifery Council (NMC) Registration</w:t>
      </w:r>
      <w:r>
        <w:t xml:space="preserve"> </w:t>
      </w:r>
      <w:r>
        <w:t xml:space="preserve">– Registered Midwife, United Kingdom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Obstetric Care</w:t>
      </w:r>
      <w:r>
        <w:t xml:space="preserve"> </w:t>
      </w:r>
      <w:r>
        <w:t xml:space="preserve">– [Institution Name], Manchester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Neonatal Resuscitation Program (NRP)</w:t>
      </w:r>
      <w:r>
        <w:t xml:space="preserve"> </w:t>
      </w:r>
      <w:r>
        <w:t xml:space="preserve">– [Organization], United Kingdom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ebfd68dfaf3b98a55740740c92587f73565d37"/>
    <w:p>
      <w:pPr>
        <w:pStyle w:val="Heading3"/>
      </w:pPr>
      <w:r>
        <w:t xml:space="preserve">Sr. Midwife | St. Mary’s Hospital, Manchester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antenatal, intrapartum, and postnatal care to over 500 women annually in a busy hospital setting in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high-risk pregnancies, ensuring safe delivery outcomes for mothers and newborns.</w:t>
      </w:r>
    </w:p>
    <w:p>
      <w:pPr>
        <w:numPr>
          <w:ilvl w:val="0"/>
          <w:numId w:val="1002"/>
        </w:numPr>
        <w:pStyle w:val="Compact"/>
      </w:pPr>
      <w:r>
        <w:t xml:space="preserve">Delivered education sessions on breastfeeding, infant care, and postnatal mental health to empower new mothers in the Manchester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hospital initiatives to improve patient satisfaction scores, contributing to a 20% increase in positive feedback from families.</w:t>
      </w:r>
    </w:p>
    <w:bookmarkEnd w:id="23"/>
    <w:bookmarkStart w:id="24" w:name="Xd3e393a7937f551ba0db2f7d1d1e9b9efa8f40a"/>
    <w:p>
      <w:pPr>
        <w:pStyle w:val="Heading3"/>
      </w:pPr>
      <w:r>
        <w:t xml:space="preserve">Midwife | Manchester Community Health Services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community-based midwifery services, including home visits and group antenatal classes, to support expectant mothers in the Greater Manchester area.</w:t>
      </w:r>
    </w:p>
    <w:p>
      <w:pPr>
        <w:numPr>
          <w:ilvl w:val="0"/>
          <w:numId w:val="1003"/>
        </w:numPr>
        <w:pStyle w:val="Compact"/>
      </w:pPr>
      <w:r>
        <w:t xml:space="preserve">Screened for gestational diabetes and other pregnancy complications, ensuring timely referrals to specialist care within the UK healthcare system.</w:t>
      </w:r>
    </w:p>
    <w:p>
      <w:pPr>
        <w:numPr>
          <w:ilvl w:val="0"/>
          <w:numId w:val="1003"/>
        </w:numPr>
        <w:pStyle w:val="Compact"/>
      </w:pPr>
      <w:r>
        <w:t xml:space="preserve">Developed a patient education resource guide tailored for Manchester’s diverse cultural groups, enhancing accessibility to midwifery services.</w:t>
      </w:r>
    </w:p>
    <w:p>
      <w:pPr>
        <w:numPr>
          <w:ilvl w:val="0"/>
          <w:numId w:val="1003"/>
        </w:numPr>
        <w:pStyle w:val="Compact"/>
      </w:pPr>
      <w:r>
        <w:t xml:space="preserve">Volunteered in local health fairs and workshops, promoting maternal wellness and preventive care in partnership with United Kingdom Manchester-based organizations.</w:t>
      </w:r>
    </w:p>
    <w:bookmarkEnd w:id="24"/>
    <w:bookmarkStart w:id="25" w:name="assistant-midwife-royal-oldham-hospital"/>
    <w:p>
      <w:pPr>
        <w:pStyle w:val="Heading3"/>
      </w:pPr>
      <w:r>
        <w:t xml:space="preserve">Assistant Midwife | Royal Oldham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over 200 births annually, working closely with senior midwives to ensure clinical excellence and patient safety.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labor progress using electronic health records compliant with NHS standards in United Kingdom Manchester.</w:t>
      </w:r>
    </w:p>
    <w:p>
      <w:pPr>
        <w:numPr>
          <w:ilvl w:val="0"/>
          <w:numId w:val="1004"/>
        </w:numPr>
        <w:pStyle w:val="Compact"/>
      </w:pPr>
      <w:r>
        <w:t xml:space="preserve">Supported postnatal mothers with wound care, lactation counseling, and emotional well-being assessments, aligning with UK midwifery best practices.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teamwork during a critical emergency delivery scenario, demonstrating resilience under pressure.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Antenatal and postnatal care, labor management, neonatal resuscitation, high-risk pregnancy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the United Kingdom Manchester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NHS electronic health systems (e.g., EMIS, SystmOne) and clinical software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communities in Manchester, ensuring inclusive and equitable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midwives and coordinated shift coverage to maintain service quality in fast-paced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NMC Registration</w:t>
      </w:r>
      <w:r>
        <w:t xml:space="preserve"> </w:t>
      </w:r>
      <w:r>
        <w:t xml:space="preserve">– United Kingdom (Valid until [Date])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Obstetrics (ALSO)</w:t>
      </w:r>
      <w:r>
        <w:t xml:space="preserve"> </w:t>
      </w:r>
      <w:r>
        <w:t xml:space="preserve">– [Institution], Manchester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Paediatric Advanced Life Support (PALS)</w:t>
      </w:r>
      <w:r>
        <w:t xml:space="preserve"> </w:t>
      </w:r>
      <w:r>
        <w:t xml:space="preserve">– [Institution], United Kingdom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[Organization], Manchester (Year)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Midwives (RCM)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Manchester Midwifery Network</w:t>
      </w:r>
      <w:r>
        <w:t xml:space="preserve"> </w:t>
      </w:r>
      <w:r>
        <w:t xml:space="preserve">– Active participant in local practice development initiatives.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“Healthy Start” program in Manchester, providing free health checks and advice to low-income families.</w:t>
      </w:r>
    </w:p>
    <w:bookmarkEnd w:id="30"/>
    <w:p>
      <w:pPr>
        <w:pStyle w:val="BodyText"/>
      </w:pPr>
      <w:r>
        <w:t xml:space="preserve">This Resume reflects the professional journey of a Midwife dedicated to excellence in maternal care within the United Kingdom Manchester healthcare landscape. All experiences are tailored to align with UK midwifery standards and community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Midwife in United Kingdom Manchester</dc:title>
  <dc:creator/>
  <dc:language>en</dc:language>
  <cp:keywords/>
  <dcterms:created xsi:type="dcterms:W3CDTF">2026-07-23T19:44:28Z</dcterms:created>
  <dcterms:modified xsi:type="dcterms:W3CDTF">2026-07-23T19:44:28Z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