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Aynura Karimova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+998 123-456-789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aynurakarimova@email.com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7 years of experience in providing comprehensive maternal and newborn care in Uzbekistan Tashkent. Proficient in prenatal, intrapartum, and postpartum services, with a strong commitment to improving healthcare outcomes for women and infants. A graduate of the prestigious Tashkent Medical Institute, I am passionate about delivering culturally sensitive care within the unique healthcare landscape of Uzbekistan. My expertise includes managing high-risk pregnancies, educating families on childbearing practices, and collaborating with multidisciplinary teams in Tashkent's leading hospitals.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Tashkent Medical Institute</w:t>
      </w:r>
      <w:r>
        <w:t xml:space="preserve">, Tashkent, Uzbekistan</w:t>
      </w:r>
      <w:r>
        <w:br/>
      </w:r>
      <w:r>
        <w:t xml:space="preserve">Bachelor of Science in Midwifery (2015-2019)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Tashkent State University of Medical Sciences</w:t>
      </w:r>
      <w:r>
        <w:t xml:space="preserve">, Tashkent, Uzbekistan</w:t>
      </w:r>
      <w:r>
        <w:br/>
      </w:r>
      <w:r>
        <w:t xml:space="preserve">Advanced Certificate in Maternal and Neonatal Health (2020)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tashkent-city-clinical-hospital-no.-1"/>
    <w:p>
      <w:pPr>
        <w:pStyle w:val="Heading3"/>
      </w:pPr>
      <w:r>
        <w:t xml:space="preserve">Tashkent City Clinical Hospital No. 1</w:t>
      </w:r>
    </w:p>
    <w:p>
      <w:pPr>
        <w:pStyle w:val="FirstParagraph"/>
      </w:pPr>
      <w:r>
        <w:rPr>
          <w:bCs/>
          <w:b/>
        </w:rPr>
        <w:t xml:space="preserve">Midwife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full-spectrum care to over 500 pregnant women annually, including antenatal checkups, labor support, and postnatal follow-ups in Tashkent's urban setting.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pediatricians to ensure safe deliveries and neonatal care for approximately 200 infants per year.</w:t>
      </w:r>
    </w:p>
    <w:p>
      <w:pPr>
        <w:numPr>
          <w:ilvl w:val="0"/>
          <w:numId w:val="1002"/>
        </w:numPr>
        <w:pStyle w:val="Compact"/>
      </w:pPr>
      <w:r>
        <w:t xml:space="preserve">Conducted community health workshops in Uzbekistan Tashkent on topics such as nutrition, family planning, and postpartum mental health.</w:t>
      </w:r>
    </w:p>
    <w:p>
      <w:pPr>
        <w:numPr>
          <w:ilvl w:val="0"/>
          <w:numId w:val="1002"/>
        </w:numPr>
        <w:pStyle w:val="Compact"/>
      </w:pPr>
      <w:r>
        <w:t xml:space="preserve">Implemented evidence-based practices to reduce complications during childbirth, aligning with WHO guidelines tailored for Uzbekistan's healthcare system.</w:t>
      </w:r>
    </w:p>
    <w:bookmarkEnd w:id="23"/>
    <w:bookmarkStart w:id="24" w:name="tashkent-womens-health-center"/>
    <w:p>
      <w:pPr>
        <w:pStyle w:val="Heading3"/>
      </w:pPr>
      <w:r>
        <w:t xml:space="preserve">Tashkent Women’s Health Center</w:t>
      </w:r>
    </w:p>
    <w:p>
      <w:pPr>
        <w:pStyle w:val="FirstParagraph"/>
      </w:pPr>
      <w:r>
        <w:rPr>
          <w:bCs/>
          <w:b/>
        </w:rPr>
        <w:t xml:space="preserve">Intern Midwife</w:t>
      </w:r>
      <w:r>
        <w:t xml:space="preserve"> </w:t>
      </w:r>
      <w:r>
        <w:t xml:space="preserve">| June 2018 – December 2018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labor and delivery processes, focusing on patient-centered care in Tashkent's diverse cultural environment.</w:t>
      </w:r>
    </w:p>
    <w:p>
      <w:pPr>
        <w:numPr>
          <w:ilvl w:val="0"/>
          <w:numId w:val="1003"/>
        </w:numPr>
        <w:pStyle w:val="Compact"/>
      </w:pPr>
      <w:r>
        <w:t xml:space="preserve">Supported prenatal education programs for expectant mothers, emphasizing the importance of early intervention in Uzbekistan’s maternal healthcare framework.</w:t>
      </w:r>
    </w:p>
    <w:p>
      <w:pPr>
        <w:numPr>
          <w:ilvl w:val="0"/>
          <w:numId w:val="1003"/>
        </w:numPr>
        <w:pStyle w:val="Compact"/>
      </w:pPr>
      <w:r>
        <w:t xml:space="preserve">Contributed to data collection and analysis for local health initiatives aimed at reducing maternal mortality rates in Tashkent.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and postnatal care, labor support, neonatal resuscitation, high-risk pregnancy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Uzbek and Russian; proficient in English for international collaboration. Skilled in explaining complex medical procedures to patients in Tashkent’s multicultural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electronic health records (EHR) systems used by hospitals in Uzbekistan Tashkent.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Experienced in adapting care practices to align with the traditions and values of Uzbek families.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 </w:t>
      </w:r>
      <w:r>
        <w:t xml:space="preserve">– American Heart Association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Neonatal Resuscitation Program (NRP) Certification</w:t>
      </w:r>
      <w:r>
        <w:t xml:space="preserve"> </w:t>
      </w:r>
      <w:r>
        <w:t xml:space="preserve">– WHO-recognized, Uzbekistan Tashkent Training Center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Prenatal and Postnatal Care Specialist</w:t>
      </w:r>
      <w:r>
        <w:t xml:space="preserve"> </w:t>
      </w:r>
      <w:r>
        <w:t xml:space="preserve">– Tashkent Medical Institute, 2019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Fluent (reading, writing, speaking).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(communication and documentation).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Society of Midwives of Uzbekistan</w:t>
      </w:r>
      <w:r>
        <w:t xml:space="preserve"> </w:t>
      </w:r>
      <w:r>
        <w:t xml:space="preserve">– Member since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Confederation of Midwives (ICM)</w:t>
      </w:r>
      <w:r>
        <w:t xml:space="preserve"> </w:t>
      </w:r>
      <w:r>
        <w:t xml:space="preserve">– Affiliate member, 2020–Present.</w:t>
      </w:r>
    </w:p>
    <w:bookmarkEnd w:id="29"/>
    <w:bookmarkStart w:id="30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In Uzbekistan Tashkent, the role of a Midwife transcends clinical practice; it is a vital pillar of community well-being. With my background in midwifery and deep understanding of the healthcare needs in this region, I am committed to advocating for maternal and child health. My work in Tashkent’s hospitals has instilled a profound respect for the cultural nuances that shape healthcare delivery here. I strive to create safe, compassionate environments where women feel empowered throughout their reproductive journeys. By combining evidence-based practices with the rich traditions of Uzbekistan, I aim to contribute meaningfully to the advancement of maternal care in Tashkent and beyond.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Aynura Karimova at aynurakarimova@email.com or +998 123-456-789.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Midwife in Uzbekistan Tashkent</dc:title>
  <dc:creator/>
  <dc:language>en</dc:language>
  <cp:keywords/>
  <dcterms:created xsi:type="dcterms:W3CDTF">2026-07-23T15:45:27Z</dcterms:created>
  <dcterms:modified xsi:type="dcterms:W3CDTF">2026-07-23T15:45:27Z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