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3" w:name="midwife-resume---venezuela-caracas"/>
    <w:p>
      <w:pPr>
        <w:pStyle w:val="Heading1"/>
      </w:pPr>
      <w:r>
        <w:t xml:space="preserve">Midwife Resume -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Midwife with over 10 years of expertise in providing compassionate care to expectant mothers, newborns, and families in Caracas, Venezuela. A graduate of the Universidad Central de Venezuela (UCV) with a degree in Midwifery, I am committed to promoting maternal and neonatal health within the unique challenges of the Venezuelan healthcare system. My resume reflects a strong background in prenatal care, labor support, postnatal care, and community health initiatives tailored to the needs of Caracas' diverse population. As a Midwife in Venezuela Caracas, I have consistently demonstrated professionalism, empathy, and a deep understanding of cultural nuances that shape maternal healthcare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br/>
      </w:r>
      <w:r>
        <w:t xml:space="preserve">Universidad Central de Venezuela (UCV), Caracas, Venezuela</w:t>
      </w:r>
      <w:r>
        <w:br/>
      </w:r>
      <w:r>
        <w:t xml:space="preserve">Graduated: 2013</w:t>
      </w:r>
      <w:r>
        <w:br/>
      </w:r>
      <w:r>
        <w:t xml:space="preserve">Relevant coursework: Obstetric Care, Neonatal Resuscitation, Family Planning, and Women’s Health Advocacy.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Maternal Life Support (AMLS)</w:t>
      </w:r>
      <w:r>
        <w:br/>
      </w:r>
      <w:r>
        <w:t xml:space="preserve">International Association of Healthcare Providers (IAHP), Caracas, Venezuela</w:t>
      </w:r>
      <w:r>
        <w:br/>
      </w:r>
      <w:r>
        <w:t xml:space="preserve">Completed: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Hospital de la Cruz Roja, Caracas, Venezuela</w:t>
      </w:r>
      <w:r>
        <w:br/>
      </w:r>
      <w:r>
        <w:t xml:space="preserve">January 2019 – Present</w:t>
      </w:r>
      <w:r>
        <w:br/>
      </w:r>
      <w:r>
        <w:t xml:space="preserve">- Supervised and provided care to over 500 pregnant women annually, ensuring safe delivery processes and postnatal follow-ups.</w:t>
      </w:r>
      <w:r>
        <w:br/>
      </w:r>
      <w:r>
        <w:t xml:space="preserve">- Collaborated with multidisciplinary teams to develop individualized care plans for high-risk pregnancies in Venezuela Caracas.</w:t>
      </w:r>
      <w:r>
        <w:br/>
      </w:r>
      <w:r>
        <w:t xml:space="preserve">- Conducted prenatal education workshops on nutrition, breastfeeding, and infant safety for expectant mothers in underserved communities of Caracas.</w:t>
      </w:r>
      <w:r>
        <w:br/>
      </w:r>
      <w:r>
        <w:t xml:space="preserve">- Trained junior midwives on evidence-based practices aligned with the Venezuelan Ministry of Health guidelines.</w:t>
      </w:r>
    </w:p>
    <w:bookmarkEnd w:id="23"/>
    <w:bookmarkStart w:id="24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Clinica San José, Caracas, Venezuela</w:t>
      </w:r>
      <w:r>
        <w:br/>
      </w:r>
      <w:r>
        <w:t xml:space="preserve">May 2015 – December 2018</w:t>
      </w:r>
      <w:r>
        <w:br/>
      </w:r>
      <w:r>
        <w:t xml:space="preserve">- Managed over 400 deliveries per year, emphasizing patient-centered care and cultural sensitivity in a diverse urban setting.</w:t>
      </w:r>
      <w:r>
        <w:br/>
      </w:r>
      <w:r>
        <w:t xml:space="preserve">- Partnered with local NGOs in Caracas to provide free maternal health screenings and mobile clinics for low-income families.</w:t>
      </w:r>
      <w:r>
        <w:br/>
      </w:r>
      <w:r>
        <w:t xml:space="preserve">- Implemented a postnatal support program that reduced complications by 15% through regular home visits and telehealth consultations.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Universitario de Caracas, Venezuela</w:t>
      </w:r>
      <w:r>
        <w:br/>
      </w:r>
      <w:r>
        <w:t xml:space="preserve">June 2013 – December 2013</w:t>
      </w:r>
      <w:r>
        <w:br/>
      </w:r>
      <w:r>
        <w:t xml:space="preserve">- Assisted in the delivery of 150+ newborns and supported emergency obstetric cases under the supervision of senior physicians.</w:t>
      </w:r>
      <w:r>
        <w:br/>
      </w:r>
      <w:r>
        <w:t xml:space="preserve">- Participated in research projects on maternal mortality rates in Caracas, contributing to policy recommendations for improved care.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prenatal, intrapartum, and postpartum care</w:t>
      </w:r>
    </w:p>
    <w:p>
      <w:pPr>
        <w:numPr>
          <w:ilvl w:val="0"/>
          <w:numId w:val="1002"/>
        </w:numPr>
        <w:pStyle w:val="Compact"/>
      </w:pPr>
      <w:r>
        <w:t xml:space="preserve">Proficient in neonatal resuscitation and emergency obstetric procedures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with a focus on building trust with patients in Venezuela Caracas</w:t>
      </w:r>
    </w:p>
    <w:p>
      <w:pPr>
        <w:numPr>
          <w:ilvl w:val="0"/>
          <w:numId w:val="1002"/>
        </w:numPr>
        <w:pStyle w:val="Compact"/>
      </w:pPr>
      <w:r>
        <w:t xml:space="preserve">Cultural competency to address the unique needs of diverse communities in Caracas</w:t>
      </w:r>
    </w:p>
    <w:p>
      <w:pPr>
        <w:numPr>
          <w:ilvl w:val="0"/>
          <w:numId w:val="1002"/>
        </w:numPr>
        <w:pStyle w:val="Compact"/>
      </w:pPr>
      <w:r>
        <w:t xml:space="preserve">Fluent in Spanish (native) and proficient in English for international collaboration</w:t>
      </w:r>
    </w:p>
    <w:p>
      <w:pPr>
        <w:numPr>
          <w:ilvl w:val="0"/>
          <w:numId w:val="1002"/>
        </w:numPr>
        <w:pStyle w:val="Compact"/>
      </w:pPr>
      <w:r>
        <w:t xml:space="preserve">Skilled in using electronic medical records and patient management systems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 </w:t>
      </w:r>
      <w:r>
        <w:t xml:space="preserve">– Universidad Central de Venezuela (UCV), 2013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American Heart Association,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International Association of Healthcare Providers,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Caribbean Medical Education Institute, 2021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Korean:</w:t>
      </w:r>
      <w:r>
        <w:t xml:space="preserve"> </w:t>
      </w:r>
      <w:r>
        <w:t xml:space="preserve">Basic (for international collaboration with global health organizations)</w:t>
      </w:r>
    </w:p>
    <w:bookmarkEnd w:id="29"/>
    <w:bookmarkStart w:id="30" w:name="additions-and-community-involvement"/>
    <w:p>
      <w:pPr>
        <w:pStyle w:val="Heading2"/>
      </w:pPr>
      <w:r>
        <w:t xml:space="preserve">Additions and Community Involvement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Venezuelan Midwives Association (Colegio de Enfermeras y Parteras de Venezuela - CEPV)</w:t>
      </w:r>
      <w:r>
        <w:br/>
      </w:r>
      <w:r>
        <w:t xml:space="preserve">Active member since 2015, contributing to advocacy for improved maternal healthcare policies in Caracas.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Volunteer Midwife</w:t>
      </w:r>
      <w:r>
        <w:br/>
      </w:r>
      <w:r>
        <w:t xml:space="preserve">Partnered with the Red Cross of Venezuela to provide free prenatal care in underserved areas of Caracas during the 2020-2023 crisis.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Health Educator</w:t>
      </w:r>
      <w:r>
        <w:br/>
      </w:r>
      <w:r>
        <w:t xml:space="preserve">Conducted workshops on safe childbirth practices and family planning for women in Caracas’ public housing communities.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Colegio de Enfermeras y Parteras de Venezuela (CEPV)</w:t>
      </w:r>
    </w:p>
    <w:p>
      <w:pPr>
        <w:numPr>
          <w:ilvl w:val="0"/>
          <w:numId w:val="1005"/>
        </w:numPr>
        <w:pStyle w:val="Compact"/>
      </w:pPr>
      <w:r>
        <w:t xml:space="preserve">Associate of the International Confederation of Midwives (ICM)</w:t>
      </w:r>
    </w:p>
    <w:p>
      <w:pPr>
        <w:numPr>
          <w:ilvl w:val="0"/>
          <w:numId w:val="1005"/>
        </w:numPr>
        <w:pStyle w:val="Compact"/>
      </w:pPr>
      <w:r>
        <w:t xml:space="preserve">Active participant in regional seminars on maternal health hosted by the Pan American Health Organization (PAHO) in Caracas.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Venezuela Caracas Healthcare Experience:</w:t>
      </w:r>
      <w:r>
        <w:t xml:space="preserve"> </w:t>
      </w:r>
      <w:r>
        <w:t xml:space="preserve">A decade of working in a dynamic, resource-constrained environment has honed my adaptability and resilience as a Midwife. I have consistently prioritized patient safety and dignity, even in the face of systemic challenges. My resume reflects a commitment to excellence in midwifery practice, with a focus on empowering women and their families through education, advocacy, and compassionate care.</w:t>
      </w:r>
    </w:p>
    <w:p>
      <w:pPr>
        <w:pStyle w:val="BodyText"/>
      </w:pPr>
      <w:r>
        <w:t xml:space="preserve">Resume for Midwife – Venezuela Caracas | 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Venezuela Caracas</dc:title>
  <dc:creator/>
  <dc:language>en</dc:language>
  <cp:keywords/>
  <dcterms:created xsi:type="dcterms:W3CDTF">2026-07-23T19:21:49Z</dcterms:created>
  <dcterms:modified xsi:type="dcterms:W3CDTF">2026-07-23T19:21:49Z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