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Canada</w:t>
      </w:r>
      <w:r>
        <w:t xml:space="preserve"> </w:t>
      </w:r>
      <w:r>
        <w:t xml:space="preserve">Toronto</w:t>
      </w:r>
    </w:p>
    <w:bookmarkStart w:id="34" w:name="john-a.-thompson"/>
    <w:p>
      <w:pPr>
        <w:pStyle w:val="Heading1"/>
      </w:pPr>
      <w:r>
        <w:t xml:space="preserve">John A. Thompson</w:t>
      </w:r>
    </w:p>
    <w:p>
      <w:pPr>
        <w:pStyle w:val="FirstParagraph"/>
      </w:pPr>
      <w:r>
        <w:rPr>
          <w:bCs/>
          <w:b/>
        </w:rPr>
        <w:t xml:space="preserve">Military Officer | Canada Toronto | Leadership &amp; Strategic Operations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Queen Street West, Toronto, Ontario M5V 3L9, Canada</w:t>
      </w:r>
      <w:r>
        <w:br/>
      </w:r>
      <w:r>
        <w:t xml:space="preserve">Phone: (416) 555-0198 | Email: john.thompson.mil@canada.ca | LinkedIn: linkedin.com/in/johnthompson-military</w:t>
      </w:r>
    </w:p>
    <w:bookmarkEnd w:id="20"/>
    <w:bookmarkStart w:id="21" w:name="professional-summary"/>
    <w:p>
      <w:pPr>
        <w:pStyle w:val="Heading2"/>
      </w:pPr>
      <w:r>
        <w:t xml:space="preserve">Professional Summary</w:t>
      </w:r>
    </w:p>
    <w:p>
      <w:pPr>
        <w:pStyle w:val="FirstParagraph"/>
      </w:pPr>
      <w:r>
        <w:t xml:space="preserve">Dynamic and accomplished Military Officer with over 15 years of service in the Canadian Armed Forces (CAF). A dedicated leader specializing in strategic operations, personnel management, and community engagement. Committed to upholding the values of Canada Toronto through excellence in military service, fostering national security, and promoting civic responsibility. Proven track record in leading high-stakes missions, training elite units, and contributing to the safety and resilience of Canadian communities. Seeking to leverage expertise in leadership, logistics, and crisis management within Canada Toronto’s military framework.</w:t>
      </w:r>
    </w:p>
    <w:bookmarkEnd w:id="21"/>
    <w:bookmarkStart w:id="25" w:name="work-experience"/>
    <w:p>
      <w:pPr>
        <w:pStyle w:val="Heading2"/>
      </w:pPr>
      <w:r>
        <w:t xml:space="preserve">Work Experience</w:t>
      </w:r>
    </w:p>
    <w:bookmarkStart w:id="22" w:name="Xc4f04add4b09c13860586e1a09b5fb1364a0fe1"/>
    <w:p>
      <w:pPr>
        <w:pStyle w:val="Heading3"/>
      </w:pPr>
      <w:r>
        <w:t xml:space="preserve">Lieutenant Colonel | 1st Canadian Infantry Division, Toronto</w:t>
      </w:r>
    </w:p>
    <w:p>
      <w:pPr>
        <w:pStyle w:val="FirstParagraph"/>
      </w:pPr>
      <w:r>
        <w:rPr>
          <w:bCs/>
          <w:b/>
        </w:rPr>
        <w:t xml:space="preserve">July 2018 – Present</w:t>
      </w:r>
    </w:p>
    <w:p>
      <w:pPr>
        <w:numPr>
          <w:ilvl w:val="0"/>
          <w:numId w:val="1001"/>
        </w:numPr>
        <w:pStyle w:val="Compact"/>
      </w:pPr>
      <w:r>
        <w:t xml:space="preserve">Commanded a brigade-level unit comprising over 1,200 personnel, overseeing operational readiness and mission execution in Canada Toronto and across the country.</w:t>
      </w:r>
    </w:p>
    <w:p>
      <w:pPr>
        <w:numPr>
          <w:ilvl w:val="0"/>
          <w:numId w:val="1001"/>
        </w:numPr>
        <w:pStyle w:val="Compact"/>
      </w:pPr>
      <w:r>
        <w:t xml:space="preserve">Coordinated joint operations with local emergency services, enhancing disaster response protocols during natural calamities such as floods and wildfires in Ontario.</w:t>
      </w:r>
    </w:p>
    <w:p>
      <w:pPr>
        <w:numPr>
          <w:ilvl w:val="0"/>
          <w:numId w:val="1001"/>
        </w:numPr>
        <w:pStyle w:val="Compact"/>
      </w:pPr>
      <w:r>
        <w:t xml:space="preserve">Developed training programs focused on urban combat scenarios, aligning with the unique challenges of Canada Toronto’s dense population and infrastructure.</w:t>
      </w:r>
    </w:p>
    <w:p>
      <w:pPr>
        <w:numPr>
          <w:ilvl w:val="0"/>
          <w:numId w:val="1001"/>
        </w:numPr>
        <w:pStyle w:val="Compact"/>
      </w:pPr>
      <w:r>
        <w:t xml:space="preserve">Directed the integration of advanced technologies, including AI-driven logistics systems, to optimize resource allocation during large-scale exercises like Operation Unifier in Toronto.</w:t>
      </w:r>
    </w:p>
    <w:p>
      <w:pPr>
        <w:numPr>
          <w:ilvl w:val="0"/>
          <w:numId w:val="1001"/>
        </w:numPr>
        <w:pStyle w:val="Compact"/>
      </w:pPr>
      <w:r>
        <w:t xml:space="preserve">Played a key role in community outreach initiatives, fostering partnerships between the Canadian Armed Forces and Toronto-based organizations to promote youth engagement and veterans’ support.</w:t>
      </w:r>
    </w:p>
    <w:bookmarkEnd w:id="22"/>
    <w:bookmarkStart w:id="23" w:name="X9916a5b5be1983610a80a46ff2ceee2b7897ca1"/>
    <w:p>
      <w:pPr>
        <w:pStyle w:val="Heading3"/>
      </w:pPr>
      <w:r>
        <w:t xml:space="preserve">Military Operations Officer | 3rd Canadian Division, Ottawa</w:t>
      </w:r>
    </w:p>
    <w:p>
      <w:pPr>
        <w:pStyle w:val="FirstParagraph"/>
      </w:pPr>
      <w:r>
        <w:rPr>
          <w:bCs/>
          <w:b/>
        </w:rPr>
        <w:t xml:space="preserve">January 2014 – June 2018</w:t>
      </w:r>
    </w:p>
    <w:p>
      <w:pPr>
        <w:numPr>
          <w:ilvl w:val="0"/>
          <w:numId w:val="1002"/>
        </w:numPr>
        <w:pStyle w:val="Compact"/>
      </w:pPr>
      <w:r>
        <w:t xml:space="preserve">Managed operational planning for multinational missions under NATO and UN mandates, including deployments to Canada Toronto’s northern territories for Arctic security operations.</w:t>
      </w:r>
    </w:p>
    <w:p>
      <w:pPr>
        <w:numPr>
          <w:ilvl w:val="0"/>
          <w:numId w:val="1002"/>
        </w:numPr>
        <w:pStyle w:val="Compact"/>
      </w:pPr>
      <w:r>
        <w:t xml:space="preserve">Spearheaded the development of contingency plans for cyber threats, ensuring the CAF’s readiness to protect critical infrastructure in Canada Toronto.</w:t>
      </w:r>
    </w:p>
    <w:p>
      <w:pPr>
        <w:numPr>
          <w:ilvl w:val="0"/>
          <w:numId w:val="1002"/>
        </w:numPr>
        <w:pStyle w:val="Compact"/>
      </w:pPr>
      <w:r>
        <w:t xml:space="preserve">Conducted risk assessments and provided strategic recommendations to senior leadership on resource allocation and personnel deployment across Canada.</w:t>
      </w:r>
    </w:p>
    <w:p>
      <w:pPr>
        <w:numPr>
          <w:ilvl w:val="0"/>
          <w:numId w:val="1002"/>
        </w:numPr>
        <w:pStyle w:val="Compact"/>
      </w:pPr>
      <w:r>
        <w:t xml:space="preserve">Trained 200+ junior officers in tactical decision-making, with a focus on scenarios relevant to Canada Toronto’s urban environments and multi-agency collaboration.</w:t>
      </w:r>
    </w:p>
    <w:p>
      <w:pPr>
        <w:numPr>
          <w:ilvl w:val="0"/>
          <w:numId w:val="1002"/>
        </w:numPr>
        <w:pStyle w:val="Compact"/>
      </w:pPr>
      <w:r>
        <w:t xml:space="preserve">Received the Canadian Forces Decoration (CFD) for outstanding service during the 2017 Toronto Pan Am Games security coordination efforts.</w:t>
      </w:r>
    </w:p>
    <w:bookmarkEnd w:id="23"/>
    <w:bookmarkStart w:id="24" w:name="Xce0241dfbe303f2c405bbc7561b7223462653ea"/>
    <w:p>
      <w:pPr>
        <w:pStyle w:val="Heading3"/>
      </w:pPr>
      <w:r>
        <w:t xml:space="preserve">Logistics Officer | 5th Canadian Division, Montreal</w:t>
      </w:r>
    </w:p>
    <w:p>
      <w:pPr>
        <w:pStyle w:val="FirstParagraph"/>
      </w:pPr>
      <w:r>
        <w:rPr>
          <w:bCs/>
          <w:b/>
        </w:rPr>
        <w:t xml:space="preserve">July 2010 – December 2013</w:t>
      </w:r>
    </w:p>
    <w:p>
      <w:pPr>
        <w:numPr>
          <w:ilvl w:val="0"/>
          <w:numId w:val="1003"/>
        </w:numPr>
        <w:pStyle w:val="Compact"/>
      </w:pPr>
      <w:r>
        <w:t xml:space="preserve">Overseeing supply chain management for military operations in Canada Toronto and Eastern Canada, ensuring timely delivery of equipment and resources.</w:t>
      </w:r>
    </w:p>
    <w:p>
      <w:pPr>
        <w:numPr>
          <w:ilvl w:val="0"/>
          <w:numId w:val="1003"/>
        </w:numPr>
        <w:pStyle w:val="Compact"/>
      </w:pPr>
      <w:r>
        <w:t xml:space="preserve">Implemented cost-effective inventory systems that reduced waste by 15% while maintaining operational readiness during peak training seasons.</w:t>
      </w:r>
    </w:p>
    <w:p>
      <w:pPr>
        <w:numPr>
          <w:ilvl w:val="0"/>
          <w:numId w:val="1003"/>
        </w:numPr>
        <w:pStyle w:val="Compact"/>
      </w:pPr>
      <w:r>
        <w:t xml:space="preserve">Collaborated with federal agencies to streamline border security protocols, enhancing coordination between the CAF and Canadian Border Services Agency in Toronto.</w:t>
      </w:r>
    </w:p>
    <w:p>
      <w:pPr>
        <w:numPr>
          <w:ilvl w:val="0"/>
          <w:numId w:val="1003"/>
        </w:numPr>
        <w:pStyle w:val="Compact"/>
      </w:pPr>
      <w:r>
        <w:t xml:space="preserve">Provided logistical support for humanitarian missions, including food distribution and shelter setup during the 2013 Toronto floods.</w:t>
      </w:r>
    </w:p>
    <w:bookmarkEnd w:id="24"/>
    <w:bookmarkEnd w:id="25"/>
    <w:bookmarkStart w:id="28" w:name="education"/>
    <w:p>
      <w:pPr>
        <w:pStyle w:val="Heading2"/>
      </w:pPr>
      <w:r>
        <w:t xml:space="preserve">Education</w:t>
      </w:r>
    </w:p>
    <w:bookmarkStart w:id="26" w:name="bachelor-of-science-in-military-studies"/>
    <w:p>
      <w:pPr>
        <w:pStyle w:val="Heading3"/>
      </w:pPr>
      <w:r>
        <w:t xml:space="preserve">Bachelor of Science in Military Studies</w:t>
      </w:r>
    </w:p>
    <w:p>
      <w:pPr>
        <w:pStyle w:val="FirstParagraph"/>
      </w:pPr>
      <w:r>
        <w:t xml:space="preserve">Royal Military College of Canada, Kingston, Ontario</w:t>
      </w:r>
      <w:r>
        <w:br/>
      </w:r>
      <w:r>
        <w:rPr>
          <w:bCs/>
          <w:b/>
        </w:rPr>
        <w:t xml:space="preserve">Graduated: June 2010</w:t>
      </w:r>
    </w:p>
    <w:bookmarkEnd w:id="26"/>
    <w:bookmarkStart w:id="27" w:name="X8373905fe56a63965252c02cf71ef0b5b336aa5"/>
    <w:p>
      <w:pPr>
        <w:pStyle w:val="Heading3"/>
      </w:pPr>
      <w:r>
        <w:t xml:space="preserve">Certification in Strategic Leadership (CSL)</w:t>
      </w:r>
    </w:p>
    <w:p>
      <w:pPr>
        <w:pStyle w:val="FirstParagraph"/>
      </w:pPr>
      <w:r>
        <w:t xml:space="preserve">Canadian Forces Leadership Institute, Ottawa</w:t>
      </w:r>
      <w:r>
        <w:br/>
      </w:r>
      <w:r>
        <w:rPr>
          <w:bCs/>
          <w:b/>
        </w:rPr>
        <w:t xml:space="preserve">Completed: July 2017</w:t>
      </w:r>
    </w:p>
    <w:bookmarkEnd w:id="27"/>
    <w:bookmarkEnd w:id="28"/>
    <w:bookmarkStart w:id="29" w:name="certifications-training"/>
    <w:p>
      <w:pPr>
        <w:pStyle w:val="Heading2"/>
      </w:pPr>
      <w:r>
        <w:t xml:space="preserve">Certifications &amp; Training</w:t>
      </w:r>
    </w:p>
    <w:p>
      <w:pPr>
        <w:numPr>
          <w:ilvl w:val="0"/>
          <w:numId w:val="1004"/>
        </w:numPr>
        <w:pStyle w:val="Compact"/>
      </w:pPr>
      <w:r>
        <w:t xml:space="preserve">NATO Joint Operations Course – 2019 (Toronto)</w:t>
      </w:r>
    </w:p>
    <w:p>
      <w:pPr>
        <w:numPr>
          <w:ilvl w:val="0"/>
          <w:numId w:val="1004"/>
        </w:numPr>
        <w:pStyle w:val="Compact"/>
      </w:pPr>
      <w:r>
        <w:t xml:space="preserve">Advanced Cybersecurity Training for Military Personnel – Canadian Centre for Cyber Security, 2021</w:t>
      </w:r>
    </w:p>
    <w:p>
      <w:pPr>
        <w:numPr>
          <w:ilvl w:val="0"/>
          <w:numId w:val="1004"/>
        </w:numPr>
        <w:pStyle w:val="Compact"/>
      </w:pPr>
      <w:r>
        <w:t xml:space="preserve">Emergency Management Professional (EMP) Certification – 2020</w:t>
      </w:r>
    </w:p>
    <w:p>
      <w:pPr>
        <w:numPr>
          <w:ilvl w:val="0"/>
          <w:numId w:val="1004"/>
        </w:numPr>
        <w:pStyle w:val="Compact"/>
      </w:pPr>
      <w:r>
        <w:t xml:space="preserve">First Aid and CPR Certification – St. John Ambulance, 2015</w:t>
      </w:r>
    </w:p>
    <w:bookmarkEnd w:id="29"/>
    <w:bookmarkStart w:id="30" w:name="technical-skills"/>
    <w:p>
      <w:pPr>
        <w:pStyle w:val="Heading2"/>
      </w:pPr>
      <w:r>
        <w:t xml:space="preserve">Technical Skills</w:t>
      </w:r>
    </w:p>
    <w:p>
      <w:pPr>
        <w:numPr>
          <w:ilvl w:val="0"/>
          <w:numId w:val="1005"/>
        </w:numPr>
        <w:pStyle w:val="Compact"/>
      </w:pPr>
      <w:r>
        <w:t xml:space="preserve">Military Command Systems (e.g., CANSAS, JCATS)</w:t>
      </w:r>
    </w:p>
    <w:p>
      <w:pPr>
        <w:numPr>
          <w:ilvl w:val="0"/>
          <w:numId w:val="1005"/>
        </w:numPr>
        <w:pStyle w:val="Compact"/>
      </w:pPr>
      <w:r>
        <w:t xml:space="preserve">Operational Planning &amp; Risk Assessment Tools</w:t>
      </w:r>
    </w:p>
    <w:p>
      <w:pPr>
        <w:numPr>
          <w:ilvl w:val="0"/>
          <w:numId w:val="1005"/>
        </w:numPr>
        <w:pStyle w:val="Compact"/>
      </w:pPr>
      <w:r>
        <w:t xml:space="preserve">Familiarity with Canadian Armed Forces aircraft and vehicles (CH-146 Griffon, LAV III)</w:t>
      </w:r>
    </w:p>
    <w:p>
      <w:pPr>
        <w:numPr>
          <w:ilvl w:val="0"/>
          <w:numId w:val="1005"/>
        </w:numPr>
        <w:pStyle w:val="Compact"/>
      </w:pPr>
      <w:r>
        <w:t xml:space="preserve">Proficient in French and English (written/verbal)</w:t>
      </w:r>
    </w:p>
    <w:bookmarkEnd w:id="30"/>
    <w:bookmarkStart w:id="31" w:name="community-involvement"/>
    <w:p>
      <w:pPr>
        <w:pStyle w:val="Heading2"/>
      </w:pPr>
      <w:r>
        <w:t xml:space="preserve">Community Involvement</w:t>
      </w:r>
    </w:p>
    <w:p>
      <w:pPr>
        <w:pStyle w:val="FirstParagraph"/>
      </w:pPr>
      <w:r>
        <w:rPr>
          <w:bCs/>
          <w:b/>
        </w:rPr>
        <w:t xml:space="preserve">Toronto Veterans’ Mentorship Program</w:t>
      </w:r>
      <w:r>
        <w:t xml:space="preserve"> </w:t>
      </w:r>
      <w:r>
        <w:t xml:space="preserve">– Volunteer Mentor (2019–Present)</w:t>
      </w:r>
      <w:r>
        <w:br/>
      </w:r>
      <w:r>
        <w:t xml:space="preserve">Assisted transitioning military personnel in securing civilian employment, with a focus on Toronto’s tech and public service sectors.</w:t>
      </w:r>
    </w:p>
    <w:p>
      <w:pPr>
        <w:pStyle w:val="BodyText"/>
      </w:pPr>
      <w:r>
        <w:rPr>
          <w:bCs/>
          <w:b/>
        </w:rPr>
        <w:t xml:space="preserve">Canada Day Parade Committee</w:t>
      </w:r>
      <w:r>
        <w:t xml:space="preserve"> </w:t>
      </w:r>
      <w:r>
        <w:t xml:space="preserve">– Member (2015–2023)</w:t>
      </w:r>
      <w:r>
        <w:br/>
      </w:r>
      <w:r>
        <w:t xml:space="preserve">Organized events to celebrate Canada’s heritage in Toronto, fostering unity between the military and local communities.</w:t>
      </w:r>
    </w:p>
    <w:bookmarkEnd w:id="31"/>
    <w:bookmarkStart w:id="32" w:name="awards-honors"/>
    <w:p>
      <w:pPr>
        <w:pStyle w:val="Heading2"/>
      </w:pPr>
      <w:r>
        <w:t xml:space="preserve">Awards &amp; Honors</w:t>
      </w:r>
    </w:p>
    <w:p>
      <w:pPr>
        <w:numPr>
          <w:ilvl w:val="0"/>
          <w:numId w:val="1006"/>
        </w:numPr>
        <w:pStyle w:val="Compact"/>
      </w:pPr>
      <w:r>
        <w:t xml:space="preserve">Canadian Forces Medallion – 2018</w:t>
      </w:r>
    </w:p>
    <w:p>
      <w:pPr>
        <w:numPr>
          <w:ilvl w:val="0"/>
          <w:numId w:val="1006"/>
        </w:numPr>
        <w:pStyle w:val="Compact"/>
      </w:pPr>
      <w:r>
        <w:t xml:space="preserve">Order of Military Merit – 2016</w:t>
      </w:r>
    </w:p>
    <w:p>
      <w:pPr>
        <w:numPr>
          <w:ilvl w:val="0"/>
          <w:numId w:val="1006"/>
        </w:numPr>
        <w:pStyle w:val="Compact"/>
      </w:pPr>
      <w:r>
        <w:t xml:space="preserve">North Atlantic Treaty Organization (NATO) Commendation – 2019</w:t>
      </w:r>
    </w:p>
    <w:bookmarkEnd w:id="32"/>
    <w:bookmarkStart w:id="33" w:name="references"/>
    <w:p>
      <w:pPr>
        <w:pStyle w:val="Heading2"/>
      </w:pPr>
      <w:r>
        <w:t xml:space="preserve">References</w:t>
      </w:r>
    </w:p>
    <w:p>
      <w:pPr>
        <w:pStyle w:val="FirstParagraph"/>
      </w:pPr>
      <w:r>
        <w:t xml:space="preserve">Avaialble upon request.</w:t>
      </w:r>
    </w:p>
    <w:p>
      <w:r>
        <w:pict>
          <v:rect style="width:0;height:1.5pt" o:hralign="center" o:hrstd="t" o:hr="t"/>
        </w:pict>
      </w:r>
    </w:p>
    <w:p>
      <w:pPr>
        <w:pStyle w:val="FirstParagraph"/>
      </w:pPr>
      <w:r>
        <w:rPr>
          <w:bCs/>
          <w:b/>
        </w:rPr>
        <w:t xml:space="preserve">Note:</w:t>
      </w:r>
      <w:r>
        <w:t xml:space="preserve"> </w:t>
      </w:r>
      <w:r>
        <w:t xml:space="preserve">This resume is tailored for a Military Officer position in Canada Toronto, emphasizing leadership, strategic operations, and community engagement within the Canadian Armed Forces framework.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Canada Toronto</dc:title>
  <dc:creator/>
  <dc:language>en</dc:language>
  <cp:keywords/>
  <dcterms:created xsi:type="dcterms:W3CDTF">2026-07-23T16:13:38Z</dcterms:created>
  <dcterms:modified xsi:type="dcterms:W3CDTF">2026-07-23T16:13:38Z</dcterms:modified>
</cp:coreProperties>
</file>

<file path=docProps/custom.xml><?xml version="1.0" encoding="utf-8"?>
<Properties xmlns="http://schemas.openxmlformats.org/officeDocument/2006/custom-properties" xmlns:vt="http://schemas.openxmlformats.org/officeDocument/2006/docPropsVTypes"/>
</file>