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bookmarkStart w:id="31" w:name="john-a.-thompson"/>
    <w:p>
      <w:pPr>
        <w:pStyle w:val="Heading1"/>
      </w:pPr>
      <w:r>
        <w:t xml:space="preserve">John A. Thompson</w:t>
      </w:r>
    </w:p>
    <w:p>
      <w:pPr>
        <w:pStyle w:val="FirstParagraph"/>
      </w:pPr>
      <w:r>
        <w:t xml:space="preserve">Vancouver, British Columbia | (604) 555-0198 | john.thompson@example.com | LinkedIn: linkedin.com/in/johnthompson-military</w:t>
      </w:r>
    </w:p>
    <w:bookmarkStart w:id="20" w:name="professional-summary"/>
    <w:p>
      <w:pPr>
        <w:pStyle w:val="Heading2"/>
      </w:pPr>
      <w:r>
        <w:t xml:space="preserve">Professional Summary</w:t>
      </w:r>
    </w:p>
    <w:p>
      <w:pPr>
        <w:pStyle w:val="FirstParagraph"/>
      </w:pPr>
      <w:r>
        <w:t xml:space="preserve">Dedicated and experienced Military Officer with over a decade of service in the Canadian Armed Forces, specializing in tactical leadership, operational planning, and personnel management. Committed to leveraging military expertise to contribute to civilian roles in Canada Vancouver. Proven track record of leading high-performing teams, executing complex missions under pressure, and fostering collaboration across diverse environments. A strong advocate for community engagement and professional development, with a focus on transitioning military skills into impactful careers in the Greater Vancouver area.</w:t>
      </w:r>
    </w:p>
    <w:bookmarkEnd w:id="20"/>
    <w:bookmarkStart w:id="23" w:name="professional-experience"/>
    <w:p>
      <w:pPr>
        <w:pStyle w:val="Heading2"/>
      </w:pPr>
      <w:r>
        <w:t xml:space="preserve">Professional Experience</w:t>
      </w:r>
    </w:p>
    <w:bookmarkStart w:id="21" w:name="X8a75478ea4f2f34f3d82bb7dd31f44ab29c83b5"/>
    <w:p>
      <w:pPr>
        <w:pStyle w:val="Heading3"/>
      </w:pPr>
      <w:r>
        <w:t xml:space="preserve">Commanding Officer, 1st Canadian Mechanized Brigade Group (CFA) | Canadian Forces Base (CFB) Shilo, Manitoba</w:t>
      </w:r>
    </w:p>
    <w:p>
      <w:pPr>
        <w:pStyle w:val="FirstParagraph"/>
      </w:pPr>
      <w:r>
        <w:rPr>
          <w:bCs/>
          <w:b/>
        </w:rPr>
        <w:t xml:space="preserve">June 2015 – Present</w:t>
      </w:r>
    </w:p>
    <w:p>
      <w:pPr>
        <w:numPr>
          <w:ilvl w:val="0"/>
          <w:numId w:val="1001"/>
        </w:numPr>
        <w:pStyle w:val="Compact"/>
      </w:pPr>
      <w:r>
        <w:t xml:space="preserve">Directed the strategic planning and execution of large-scale training exercises involving over 1,200 personnel, ensuring alignment with national defense objectives and operational readiness standards.</w:t>
      </w:r>
    </w:p>
    <w:p>
      <w:pPr>
        <w:numPr>
          <w:ilvl w:val="0"/>
          <w:numId w:val="1001"/>
        </w:numPr>
        <w:pStyle w:val="Compact"/>
      </w:pPr>
      <w:r>
        <w:t xml:space="preserve">Led a multi-disciplinary team of officers, non-commissioned officers (NCOs), and support staff to achieve a 98% mission success rate in field operations, including joint exercises with the Royal Canadian Navy and Air Force.</w:t>
      </w:r>
    </w:p>
    <w:p>
      <w:pPr>
        <w:numPr>
          <w:ilvl w:val="0"/>
          <w:numId w:val="1001"/>
        </w:numPr>
        <w:pStyle w:val="Compact"/>
      </w:pPr>
      <w:r>
        <w:t xml:space="preserve">Implemented innovative leadership development programs that enhanced decision-making capabilities among junior officers, resulting in a 30% improvement in team cohesion scores.</w:t>
      </w:r>
    </w:p>
    <w:p>
      <w:pPr>
        <w:numPr>
          <w:ilvl w:val="0"/>
          <w:numId w:val="1001"/>
        </w:numPr>
        <w:pStyle w:val="Compact"/>
      </w:pPr>
      <w:r>
        <w:t xml:space="preserve">Collaborated with local communities in Manitoba and Alberta to strengthen public trust through outreach initiatives, including youth mentorship programs and disaster preparedness workshops.</w:t>
      </w:r>
    </w:p>
    <w:bookmarkEnd w:id="21"/>
    <w:bookmarkStart w:id="22" w:name="Xb6b242257e7731e4ee0be45730821dfaad5081b"/>
    <w:p>
      <w:pPr>
        <w:pStyle w:val="Heading3"/>
      </w:pPr>
      <w:r>
        <w:t xml:space="preserve">Operations Officer, 5th Canadian Division Support Group | CFB Vancouver, British Columbia</w:t>
      </w:r>
    </w:p>
    <w:p>
      <w:pPr>
        <w:pStyle w:val="FirstParagraph"/>
      </w:pPr>
      <w:r>
        <w:rPr>
          <w:bCs/>
          <w:b/>
        </w:rPr>
        <w:t xml:space="preserve">January 2012 – May 2015</w:t>
      </w:r>
    </w:p>
    <w:p>
      <w:pPr>
        <w:numPr>
          <w:ilvl w:val="0"/>
          <w:numId w:val="1002"/>
        </w:numPr>
        <w:pStyle w:val="Compact"/>
      </w:pPr>
      <w:r>
        <w:t xml:space="preserve">Managed logistics and resource allocation for critical operations, including the coordination of equipment, personnel, and supply chains during national emergencies.</w:t>
      </w:r>
    </w:p>
    <w:p>
      <w:pPr>
        <w:numPr>
          <w:ilvl w:val="0"/>
          <w:numId w:val="1002"/>
        </w:numPr>
        <w:pStyle w:val="Compact"/>
      </w:pPr>
      <w:r>
        <w:t xml:space="preserve">Developed and maintained detailed operational plans that supported rapid response to both domestic and international contingencies, ensuring compliance with Canadian Armed Forces (CAF) protocols.</w:t>
      </w:r>
    </w:p>
    <w:p>
      <w:pPr>
        <w:numPr>
          <w:ilvl w:val="0"/>
          <w:numId w:val="1002"/>
        </w:numPr>
        <w:pStyle w:val="Compact"/>
      </w:pPr>
      <w:r>
        <w:t xml:space="preserve">Provided tactical guidance to junior officers during simulated combat scenarios, emphasizing adaptability and situational awareness in high-stress environments.</w:t>
      </w:r>
    </w:p>
    <w:p>
      <w:pPr>
        <w:numPr>
          <w:ilvl w:val="0"/>
          <w:numId w:val="1002"/>
        </w:numPr>
        <w:pStyle w:val="Compact"/>
      </w:pPr>
      <w:r>
        <w:t xml:space="preserve">Contributed to the development of a cross-training program that improved interoperability between military units and emergency response agencies in British Columbia.</w:t>
      </w:r>
    </w:p>
    <w:bookmarkEnd w:id="22"/>
    <w:bookmarkEnd w:id="23"/>
    <w:bookmarkStart w:id="26" w:name="education"/>
    <w:p>
      <w:pPr>
        <w:pStyle w:val="Heading2"/>
      </w:pPr>
      <w:r>
        <w:t xml:space="preserve">Education</w:t>
      </w:r>
    </w:p>
    <w:bookmarkStart w:id="24" w:name="X6fecf093196df7c38c5f794f7f4a2ed5a9b9840"/>
    <w:p>
      <w:pPr>
        <w:pStyle w:val="Heading3"/>
      </w:pPr>
      <w:r>
        <w:t xml:space="preserve">Bachelor of Science in Military Studies | Royal Military College of Canada, Kingston, Ontario</w:t>
      </w:r>
    </w:p>
    <w:p>
      <w:pPr>
        <w:pStyle w:val="FirstParagraph"/>
      </w:pPr>
      <w:r>
        <w:rPr>
          <w:bCs/>
          <w:b/>
        </w:rPr>
        <w:t xml:space="preserve">Graduated: June 2011</w:t>
      </w:r>
    </w:p>
    <w:p>
      <w:pPr>
        <w:numPr>
          <w:ilvl w:val="0"/>
          <w:numId w:val="1003"/>
        </w:numPr>
        <w:pStyle w:val="Compact"/>
      </w:pPr>
      <w:r>
        <w:t xml:space="preserve">Major in Strategic Leadership and Operational Planning.</w:t>
      </w:r>
    </w:p>
    <w:p>
      <w:pPr>
        <w:numPr>
          <w:ilvl w:val="0"/>
          <w:numId w:val="1003"/>
        </w:numPr>
        <w:pStyle w:val="Compact"/>
      </w:pPr>
      <w:r>
        <w:t xml:space="preserve">Recipient of the Dean’s List Award for academic excellence and leadership in cadet programs.</w:t>
      </w:r>
    </w:p>
    <w:bookmarkEnd w:id="24"/>
    <w:bookmarkStart w:id="25" w:name="Xc94e9c662d638166aea70eb3cbbcfa4b73dc73d"/>
    <w:p>
      <w:pPr>
        <w:pStyle w:val="Heading3"/>
      </w:pPr>
      <w:r>
        <w:t xml:space="preserve">Master of Arts in Public Administration | Simon Fraser University, Vancouver, BC</w:t>
      </w:r>
    </w:p>
    <w:p>
      <w:pPr>
        <w:pStyle w:val="FirstParagraph"/>
      </w:pPr>
      <w:r>
        <w:rPr>
          <w:bCs/>
          <w:b/>
        </w:rPr>
        <w:t xml:space="preserve">Graduated: May 2018</w:t>
      </w:r>
    </w:p>
    <w:p>
      <w:pPr>
        <w:numPr>
          <w:ilvl w:val="0"/>
          <w:numId w:val="1004"/>
        </w:numPr>
        <w:pStyle w:val="Compact"/>
      </w:pPr>
      <w:r>
        <w:t xml:space="preserve">Focused on organizational leadership and policy development, with a specialization in community engagement strategies for public sector institutions.</w:t>
      </w:r>
    </w:p>
    <w:p>
      <w:pPr>
        <w:numPr>
          <w:ilvl w:val="0"/>
          <w:numId w:val="1004"/>
        </w:numPr>
        <w:pStyle w:val="Compact"/>
      </w:pPr>
      <w:r>
        <w:t xml:space="preserve">Completed a capstone project on "Transitioning Military Leadership to Civilian Public Service," which was published in the Journal of Canadian Public Administration.</w:t>
      </w:r>
    </w:p>
    <w:bookmarkEnd w:id="25"/>
    <w:bookmarkEnd w:id="26"/>
    <w:bookmarkStart w:id="27" w:name="skills"/>
    <w:p>
      <w:pPr>
        <w:pStyle w:val="Heading2"/>
      </w:pPr>
      <w:r>
        <w:t xml:space="preserve">Skills</w:t>
      </w:r>
    </w:p>
    <w:p>
      <w:pPr>
        <w:numPr>
          <w:ilvl w:val="0"/>
          <w:numId w:val="1005"/>
        </w:numPr>
        <w:pStyle w:val="Compact"/>
      </w:pPr>
      <w:r>
        <w:rPr>
          <w:bCs/>
          <w:b/>
        </w:rPr>
        <w:t xml:space="preserve">Military Expertise:</w:t>
      </w:r>
      <w:r>
        <w:t xml:space="preserve"> </w:t>
      </w:r>
      <w:r>
        <w:t xml:space="preserve">Tactical operations, mission planning, personnel management, and crisis leadership.</w:t>
      </w:r>
    </w:p>
    <w:p>
      <w:pPr>
        <w:numPr>
          <w:ilvl w:val="0"/>
          <w:numId w:val="1005"/>
        </w:numPr>
        <w:pStyle w:val="Compact"/>
      </w:pPr>
      <w:r>
        <w:rPr>
          <w:bCs/>
          <w:b/>
        </w:rPr>
        <w:t xml:space="preserve">Technical Skills:</w:t>
      </w:r>
      <w:r>
        <w:t xml:space="preserve"> </w:t>
      </w:r>
      <w:r>
        <w:t xml:space="preserve">GIS mapping, logistics software (e.g., SAP), and military communication systems.</w:t>
      </w:r>
    </w:p>
    <w:p>
      <w:pPr>
        <w:numPr>
          <w:ilvl w:val="0"/>
          <w:numId w:val="1005"/>
        </w:numPr>
        <w:pStyle w:val="Compact"/>
      </w:pPr>
      <w:r>
        <w:rPr>
          <w:bCs/>
          <w:b/>
        </w:rPr>
        <w:t xml:space="preserve">Leadership &amp; Teamwork:</w:t>
      </w:r>
      <w:r>
        <w:t xml:space="preserve"> </w:t>
      </w:r>
      <w:r>
        <w:t xml:space="preserve">Conflict resolution, cross-functional team coordination, and mentorship of junior officers.</w:t>
      </w:r>
    </w:p>
    <w:p>
      <w:pPr>
        <w:numPr>
          <w:ilvl w:val="0"/>
          <w:numId w:val="1005"/>
        </w:numPr>
        <w:pStyle w:val="Compact"/>
      </w:pPr>
      <w:r>
        <w:rPr>
          <w:bCs/>
          <w:b/>
        </w:rPr>
        <w:t xml:space="preserve">Civilian Relevance:</w:t>
      </w:r>
      <w:r>
        <w:t xml:space="preserve"> </w:t>
      </w:r>
      <w:r>
        <w:t xml:space="preserve">Project management, stakeholder engagement, and compliance with Canadian regulatory frameworks.</w:t>
      </w:r>
    </w:p>
    <w:p>
      <w:pPr>
        <w:numPr>
          <w:ilvl w:val="0"/>
          <w:numId w:val="1005"/>
        </w:numPr>
        <w:pStyle w:val="Compact"/>
      </w:pPr>
      <w:r>
        <w:rPr>
          <w:bCs/>
          <w:b/>
        </w:rPr>
        <w:t xml:space="preserve">Languages:</w:t>
      </w:r>
      <w:r>
        <w:t xml:space="preserve"> </w:t>
      </w:r>
      <w:r>
        <w:t xml:space="preserve">English (fluent), French (intermediate).</w:t>
      </w:r>
    </w:p>
    <w:bookmarkEnd w:id="27"/>
    <w:bookmarkStart w:id="28" w:name="achievements"/>
    <w:p>
      <w:pPr>
        <w:pStyle w:val="Heading2"/>
      </w:pPr>
      <w:r>
        <w:t xml:space="preserve">Achievements</w:t>
      </w:r>
    </w:p>
    <w:p>
      <w:pPr>
        <w:numPr>
          <w:ilvl w:val="0"/>
          <w:numId w:val="1006"/>
        </w:numPr>
        <w:pStyle w:val="Compact"/>
      </w:pPr>
      <w:r>
        <w:t xml:space="preserve">Recognized as "Outstanding Officer of the Year" by the Canadian Forces in 2017 for exceptional leadership during a cross-border disaster response mission.</w:t>
      </w:r>
    </w:p>
    <w:p>
      <w:pPr>
        <w:numPr>
          <w:ilvl w:val="0"/>
          <w:numId w:val="1006"/>
        </w:numPr>
        <w:pStyle w:val="Compact"/>
      </w:pPr>
      <w:r>
        <w:t xml:space="preserve">Played a key role in the successful deployment of CAF personnel to support wildfire suppression efforts in British Columbia, contributing to over 500 emergency evacuations and resource distribution.</w:t>
      </w:r>
    </w:p>
    <w:p>
      <w:pPr>
        <w:numPr>
          <w:ilvl w:val="0"/>
          <w:numId w:val="1006"/>
        </w:numPr>
        <w:pStyle w:val="Compact"/>
      </w:pPr>
      <w:r>
        <w:t xml:space="preserve">Initiated a mentorship program connecting military veterans with local businesses in Vancouver, resulting in 25+ employment placements within the first year.</w:t>
      </w:r>
    </w:p>
    <w:p>
      <w:pPr>
        <w:numPr>
          <w:ilvl w:val="0"/>
          <w:numId w:val="1006"/>
        </w:numPr>
        <w:pStyle w:val="Compact"/>
      </w:pPr>
      <w:r>
        <w:t xml:space="preserve">Published an article on "Adapting Military Leadership for Civilian Organizations" in the Vancouver Business Journal, highlighting strategies for transitioning officers.</w:t>
      </w:r>
    </w:p>
    <w:bookmarkEnd w:id="28"/>
    <w:bookmarkStart w:id="29" w:name="professional-development"/>
    <w:p>
      <w:pPr>
        <w:pStyle w:val="Heading2"/>
      </w:pPr>
      <w:r>
        <w:t xml:space="preserve">Professional Development</w:t>
      </w:r>
    </w:p>
    <w:p>
      <w:pPr>
        <w:pStyle w:val="FirstParagraph"/>
      </w:pPr>
      <w:r>
        <w:t xml:space="preserve">Completed certifications and workshops to enhance civilian career readiness, including:</w:t>
      </w:r>
    </w:p>
    <w:p>
      <w:pPr>
        <w:numPr>
          <w:ilvl w:val="0"/>
          <w:numId w:val="1007"/>
        </w:numPr>
        <w:pStyle w:val="Compact"/>
      </w:pPr>
      <w:r>
        <w:t xml:space="preserve">Project Management Professional (PMP) Certification | PMI, 2019</w:t>
      </w:r>
    </w:p>
    <w:p>
      <w:pPr>
        <w:numPr>
          <w:ilvl w:val="0"/>
          <w:numId w:val="1007"/>
        </w:numPr>
        <w:pStyle w:val="Compact"/>
      </w:pPr>
      <w:r>
        <w:t xml:space="preserve">Leadership in Crisis Management | Canadian Institute of Public Safety, 2020</w:t>
      </w:r>
    </w:p>
    <w:p>
      <w:pPr>
        <w:numPr>
          <w:ilvl w:val="0"/>
          <w:numId w:val="1007"/>
        </w:numPr>
        <w:pStyle w:val="Compact"/>
      </w:pPr>
      <w:r>
        <w:t xml:space="preserve">Canadian Workplace Diversity and Inclusion Training | Human Resources Professionals Association, 2021</w:t>
      </w:r>
    </w:p>
    <w:bookmarkEnd w:id="29"/>
    <w:bookmarkStart w:id="30" w:name="references"/>
    <w:p>
      <w:pPr>
        <w:pStyle w:val="Heading2"/>
      </w:pPr>
      <w:r>
        <w:t xml:space="preserve">References</w:t>
      </w:r>
    </w:p>
    <w:p>
      <w:pPr>
        <w:pStyle w:val="FirstParagraph"/>
      </w:pPr>
      <w:r>
        <w:t xml:space="preserve">Available upon request. Contact John A. Thompson via email or phone for details.</w:t>
      </w:r>
    </w:p>
    <w:p>
      <w:pPr>
        <w:pStyle w:val="BodyText"/>
      </w:pPr>
      <w:r>
        <w:t xml:space="preserve">© 2023 John A. Thompson | Resume for Military Officer in Canada Vancouver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Canada Vancouver</dc:title>
  <dc:creator/>
  <dc:language>en</dc:language>
  <cp:keywords/>
  <dcterms:created xsi:type="dcterms:W3CDTF">2026-07-23T10:02:54Z</dcterms:created>
  <dcterms:modified xsi:type="dcterms:W3CDTF">2026-07-23T10:02:54Z</dcterms:modified>
</cp:coreProperties>
</file>

<file path=docProps/custom.xml><?xml version="1.0" encoding="utf-8"?>
<Properties xmlns="http://schemas.openxmlformats.org/officeDocument/2006/custom-properties" xmlns:vt="http://schemas.openxmlformats.org/officeDocument/2006/docPropsVTypes"/>
</file>