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5" w:name="resume"/>
    <w:p>
      <w:pPr>
        <w:pStyle w:val="Heading1"/>
      </w:pPr>
      <w:r>
        <w:t xml:space="preserve">Resume</w:t>
      </w:r>
    </w:p>
    <w:bookmarkStart w:id="34" w:name="military-officer---colombia-medellín"/>
    <w:p>
      <w:pPr>
        <w:pStyle w:val="Heading2"/>
      </w:pPr>
      <w:r>
        <w:t xml:space="preserve">Military Officer - Colombia Medellín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Esteban Rodríguez Montoya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juan.rodriguez@ejercito.gov.co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58 #9-45, Medellín, Antioquia, Colombia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Military Officer with over 15 years of service in the Colombian Army, specializing in counter-insurgency operations, community engagement, and security management. Proven track record of leading high-impact missions in Colombia Medellín, a region historically affected by drug trafficking and urban violence. Committed to upholding national security while fostering trust between military institutions and local communities. A strategic thinker with expertise in tactical planning, logistics coordination, and crisis resolution.</w:t>
      </w:r>
    </w:p>
    <w:bookmarkEnd w:id="21"/>
    <w:bookmarkStart w:id="25" w:name="military-experience"/>
    <w:p>
      <w:pPr>
        <w:pStyle w:val="Heading3"/>
      </w:pPr>
      <w:r>
        <w:t xml:space="preserve">Military Experience</w:t>
      </w:r>
    </w:p>
    <w:bookmarkStart w:id="22" w:name="colonel-colombian-army-2010present"/>
    <w:p>
      <w:pPr>
        <w:pStyle w:val="Heading4"/>
      </w:pPr>
      <w:r>
        <w:t xml:space="preserve">Colonel, Colombian Army (2010–Present)</w:t>
      </w:r>
    </w:p>
    <w:p>
      <w:pPr>
        <w:pStyle w:val="FirstParagraph"/>
      </w:pPr>
      <w:r>
        <w:rPr>
          <w:bCs/>
          <w:b/>
        </w:rPr>
        <w:t xml:space="preserve">Commander of the 27th Infantry Battalion, Medellín Division</w:t>
      </w:r>
    </w:p>
    <w:p>
      <w:pPr>
        <w:numPr>
          <w:ilvl w:val="0"/>
          <w:numId w:val="1001"/>
        </w:numPr>
        <w:pStyle w:val="Compact"/>
      </w:pPr>
      <w:r>
        <w:t xml:space="preserve">Directed operations to neutralize illegal armed groups in Medellín, contributing to a 35% reduction in urban violence between 2018 and 2023.</w:t>
      </w:r>
    </w:p>
    <w:p>
      <w:pPr>
        <w:numPr>
          <w:ilvl w:val="0"/>
          <w:numId w:val="1001"/>
        </w:numPr>
        <w:pStyle w:val="Compact"/>
      </w:pPr>
      <w:r>
        <w:t xml:space="preserve">Implemented community policing initiatives that strengthened relationships between military units and civilian populations in neighborhoods like El Poblado and Laureles.</w:t>
      </w:r>
    </w:p>
    <w:p>
      <w:pPr>
        <w:numPr>
          <w:ilvl w:val="0"/>
          <w:numId w:val="1001"/>
        </w:numPr>
        <w:pStyle w:val="Compact"/>
      </w:pPr>
      <w:r>
        <w:t xml:space="preserve">Coordinated joint operations with the National Police and local authorities to dismantle drug trafficking networks, resulting in over 150 arrests and seizure of illegal assets.</w:t>
      </w:r>
    </w:p>
    <w:p>
      <w:pPr>
        <w:numPr>
          <w:ilvl w:val="0"/>
          <w:numId w:val="1001"/>
        </w:numPr>
        <w:pStyle w:val="Compact"/>
      </w:pPr>
      <w:r>
        <w:t xml:space="preserve">Managed logistics for large-scale humanitarian aid distribution during natural disasters, ensuring rapid response to affected areas in Antioquia.</w:t>
      </w:r>
    </w:p>
    <w:bookmarkEnd w:id="22"/>
    <w:bookmarkStart w:id="23" w:name="major-colombian-army-20052010"/>
    <w:p>
      <w:pPr>
        <w:pStyle w:val="Heading4"/>
      </w:pPr>
      <w:r>
        <w:t xml:space="preserve">Major, Colombian Army (2005–2010)</w:t>
      </w:r>
    </w:p>
    <w:p>
      <w:pPr>
        <w:pStyle w:val="FirstParagraph"/>
      </w:pPr>
      <w:r>
        <w:rPr>
          <w:bCs/>
          <w:b/>
        </w:rPr>
        <w:t xml:space="preserve">Head of Tactical Operations, 8th Infantry Brigade</w:t>
      </w:r>
    </w:p>
    <w:p>
      <w:pPr>
        <w:numPr>
          <w:ilvl w:val="0"/>
          <w:numId w:val="1002"/>
        </w:numPr>
        <w:pStyle w:val="Compact"/>
      </w:pPr>
      <w:r>
        <w:t xml:space="preserve">Led reconnaissance missions in conflict zones near Medellín, providing critical intelligence for counter-narcotics operations.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junior officers focused on urban combat and crowd control, tailored to the unique challenges of Colombia Medellín's dense urban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NGOs to integrate social programs into military strategies, addressing root causes of violence and promoting long-term stability.</w:t>
      </w:r>
    </w:p>
    <w:bookmarkEnd w:id="23"/>
    <w:bookmarkStart w:id="24" w:name="Xbd69623657fce3c9c3a6c45c29861b1daaf9667"/>
    <w:p>
      <w:pPr>
        <w:pStyle w:val="Heading4"/>
      </w:pPr>
      <w:r>
        <w:t xml:space="preserve">Lieutenant Colonel, Colombian Army (2001–2005)</w:t>
      </w:r>
    </w:p>
    <w:p>
      <w:pPr>
        <w:pStyle w:val="FirstParagraph"/>
      </w:pPr>
      <w:r>
        <w:rPr>
          <w:bCs/>
          <w:b/>
        </w:rPr>
        <w:t xml:space="preserve">Logistics Officer, Southern Command</w:t>
      </w:r>
    </w:p>
    <w:p>
      <w:pPr>
        <w:numPr>
          <w:ilvl w:val="0"/>
          <w:numId w:val="1003"/>
        </w:numPr>
        <w:pStyle w:val="Compact"/>
      </w:pPr>
      <w:r>
        <w:t xml:space="preserve">Optimized supply chain management for military operations in Medellín and surrounding regions, reducing costs by 20% while maintaining operational readiness.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establishment of forward operating bases to enhance the army's presence in high-risk areas of Colombia Medellín.</w:t>
      </w:r>
    </w:p>
    <w:bookmarkEnd w:id="24"/>
    <w:bookmarkEnd w:id="25"/>
    <w:bookmarkStart w:id="29" w:name="educational-background"/>
    <w:p>
      <w:pPr>
        <w:pStyle w:val="Heading3"/>
      </w:pPr>
      <w:r>
        <w:t xml:space="preserve">Educational Background</w:t>
      </w:r>
    </w:p>
    <w:bookmarkStart w:id="26" w:name="bachelors-degree-in-military-science"/>
    <w:p>
      <w:pPr>
        <w:pStyle w:val="Heading4"/>
      </w:pPr>
      <w:r>
        <w:t xml:space="preserve">Bachelor’s Degree in Military Science</w:t>
      </w:r>
    </w:p>
    <w:p>
      <w:pPr>
        <w:pStyle w:val="FirstParagraph"/>
      </w:pPr>
      <w:r>
        <w:t xml:space="preserve">Universidad Militar Nueva Granada, Bogotá, Colombia (2001)</w:t>
      </w:r>
    </w:p>
    <w:bookmarkEnd w:id="26"/>
    <w:bookmarkStart w:id="27" w:name="masters-degree-in-public-administration"/>
    <w:p>
      <w:pPr>
        <w:pStyle w:val="Heading4"/>
      </w:pPr>
      <w:r>
        <w:t xml:space="preserve">Master’s Degree in Public Administration</w:t>
      </w:r>
    </w:p>
    <w:p>
      <w:pPr>
        <w:pStyle w:val="FirstParagraph"/>
      </w:pPr>
      <w:r>
        <w:t xml:space="preserve">Universidad de Antioquia, Medellín, Colombia (2015)</w:t>
      </w:r>
    </w:p>
    <w:bookmarkEnd w:id="27"/>
    <w:bookmarkStart w:id="28" w:name="certification-in-strategic-leadership"/>
    <w:p>
      <w:pPr>
        <w:pStyle w:val="Heading4"/>
      </w:pPr>
      <w:r>
        <w:t xml:space="preserve">Certification in Strategic Leadership</w:t>
      </w:r>
    </w:p>
    <w:p>
      <w:pPr>
        <w:pStyle w:val="FirstParagraph"/>
      </w:pPr>
      <w:r>
        <w:t xml:space="preserve">Academia Militar del Litoral, Barranquilla, Colombia (2018)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Counter-Insurgency Tactics Course</w:t>
      </w:r>
      <w:r>
        <w:t xml:space="preserve"> </w:t>
      </w:r>
      <w:r>
        <w:t xml:space="preserve">– Colombian Army Advanced Training Center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Negotiation and Conflict Resolution</w:t>
      </w:r>
      <w:r>
        <w:t xml:space="preserve"> </w:t>
      </w:r>
      <w:r>
        <w:t xml:space="preserve">– Inter-American Defense Board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Military Humanitarian Assistance Program</w:t>
      </w:r>
      <w:r>
        <w:t xml:space="preserve"> </w:t>
      </w:r>
      <w:r>
        <w:t xml:space="preserve">– United Nations Office for the Coordination of Humanitarian Affairs (UNOCHA)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 in Urban Security</w:t>
      </w:r>
      <w:r>
        <w:t xml:space="preserve"> </w:t>
      </w:r>
      <w:r>
        <w:t xml:space="preserve">– Instituto Colombiano de Bienestar Familiar (ICBF) (2022)</w:t>
      </w:r>
    </w:p>
    <w:bookmarkEnd w:id="30"/>
    <w:bookmarkStart w:id="31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Tactical Planning and Execution</w:t>
      </w:r>
    </w:p>
    <w:p>
      <w:pPr>
        <w:numPr>
          <w:ilvl w:val="0"/>
          <w:numId w:val="1005"/>
        </w:numPr>
        <w:pStyle w:val="Compact"/>
      </w:pPr>
      <w:r>
        <w:t xml:space="preserve">Crisis Management in Urban Environments</w:t>
      </w:r>
    </w:p>
    <w:p>
      <w:pPr>
        <w:numPr>
          <w:ilvl w:val="0"/>
          <w:numId w:val="1005"/>
        </w:numPr>
        <w:pStyle w:val="Compact"/>
      </w:pPr>
      <w:r>
        <w:t xml:space="preserve">Multilingual Communication (Spanish, English)</w:t>
      </w:r>
    </w:p>
    <w:p>
      <w:pPr>
        <w:numPr>
          <w:ilvl w:val="0"/>
          <w:numId w:val="1005"/>
        </w:numPr>
        <w:pStyle w:val="Compact"/>
      </w:pPr>
      <w:r>
        <w:t xml:space="preserve">Logistics and Resource Allocation</w:t>
      </w:r>
    </w:p>
    <w:p>
      <w:pPr>
        <w:numPr>
          <w:ilvl w:val="0"/>
          <w:numId w:val="1005"/>
        </w:numPr>
        <w:pStyle w:val="Compact"/>
      </w:pPr>
      <w:r>
        <w:t xml:space="preserve">Community Engagement and Conflict Mediation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Advanced (TOEFL iBT 105)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“Medellín for Peace” initiative, organizing youth programs to prevent recruitment by illegal groups.</w:t>
      </w:r>
    </w:p>
    <w:p>
      <w:pPr>
        <w:pStyle w:val="BodyText"/>
      </w:pPr>
      <w:r>
        <w:rPr>
          <w:bCs/>
          <w:b/>
        </w:rPr>
        <w:t xml:space="preserve">Awards:</w:t>
      </w:r>
    </w:p>
    <w:p>
      <w:pPr>
        <w:numPr>
          <w:ilvl w:val="0"/>
          <w:numId w:val="1007"/>
        </w:numPr>
        <w:pStyle w:val="Compact"/>
      </w:pPr>
      <w:r>
        <w:t xml:space="preserve">National Security Award – Colombian Army (2019)</w:t>
      </w:r>
    </w:p>
    <w:p>
      <w:pPr>
        <w:numPr>
          <w:ilvl w:val="0"/>
          <w:numId w:val="1007"/>
        </w:numPr>
        <w:pStyle w:val="Compact"/>
      </w:pPr>
      <w:r>
        <w:t xml:space="preserve">Hero of the Nation – Antioquia Department (2021)</w:t>
      </w:r>
    </w:p>
    <w:p>
      <w:pPr>
        <w:pStyle w:val="FirstParagraph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urban security strategies for the “Revista Ejército” and presented papers at regional defense conferences in Colombia Medellín.</w:t>
      </w:r>
    </w:p>
    <w:bookmarkEnd w:id="33"/>
    <w:p>
      <w:pPr>
        <w:pStyle w:val="BodyText"/>
      </w:pPr>
      <w:r>
        <w:t xml:space="preserve">© 2023 Juan Esteban Rodríguez Montoya | Resume for Military Officer Role in Colombia Medellín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Military Officer - Colombia Medellín</dc:title>
  <dc:creator/>
  <dc:language>en</dc:language>
  <cp:keywords/>
  <dcterms:created xsi:type="dcterms:W3CDTF">2026-07-24T08:51:09Z</dcterms:created>
  <dcterms:modified xsi:type="dcterms:W3CDTF">2026-07-24T08:51:09Z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