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Lieutenant Colonel Alemayehu Tesfaye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alemyehtesfaye@ethiomilitary.gov</w:t>
      </w:r>
    </w:p>
    <w:p>
      <w:pPr>
        <w:pStyle w:val="BodyText"/>
      </w:pP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seasoned Military Officer with over 15 years of service in the Ethiopian National Defense Force (ENDF). Proven expertise in strategic leadership, operational planning, and national security operations. Committed to upholding the values of discipline, integrity, and service to Ethiopia Addis Ababa. Demonstrated ability to lead high-stakes missions in diverse environments, including urban and rural settings across Ethiopia. A strong advocate for community engagement and national unity through military-civilian collaboration in Addis Ababa.</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w:t>
      </w:r>
      <w:r>
        <w:t xml:space="preserve">, Ethiopian Command and Staff College, Addis Ababa (2008)</w:t>
      </w:r>
    </w:p>
    <w:p>
      <w:pPr>
        <w:numPr>
          <w:ilvl w:val="0"/>
          <w:numId w:val="1001"/>
        </w:numPr>
        <w:pStyle w:val="Compact"/>
      </w:pPr>
      <w:r>
        <w:rPr>
          <w:bCs/>
          <w:b/>
        </w:rPr>
        <w:t xml:space="preserve">Master of Arts in Strategic Studies</w:t>
      </w:r>
      <w:r>
        <w:t xml:space="preserve">, National Defense University, Addis Ababa (2015)</w:t>
      </w:r>
    </w:p>
    <w:p>
      <w:pPr>
        <w:numPr>
          <w:ilvl w:val="0"/>
          <w:numId w:val="1001"/>
        </w:numPr>
        <w:pStyle w:val="Compact"/>
      </w:pPr>
      <w:r>
        <w:rPr>
          <w:bCs/>
          <w:b/>
        </w:rPr>
        <w:t xml:space="preserve">Advanced Leadership Program</w:t>
      </w:r>
      <w:r>
        <w:t xml:space="preserve">, African Union Peacekeeping Training Center, Ethiopia (2019)</w:t>
      </w:r>
    </w:p>
    <w:bookmarkEnd w:id="22"/>
    <w:bookmarkStart w:id="26" w:name="professional-experience"/>
    <w:p>
      <w:pPr>
        <w:pStyle w:val="Heading2"/>
      </w:pPr>
      <w:r>
        <w:t xml:space="preserve">Professional Experience</w:t>
      </w:r>
    </w:p>
    <w:bookmarkStart w:id="23" w:name="X8670f5ba4770b4e28f76f068af4884b8e3b98e8"/>
    <w:p>
      <w:pPr>
        <w:pStyle w:val="Heading3"/>
      </w:pPr>
      <w:r>
        <w:t xml:space="preserve">Commanding Officer, 5th Infantry Battalion</w:t>
      </w:r>
    </w:p>
    <w:p>
      <w:pPr>
        <w:pStyle w:val="FirstParagraph"/>
      </w:pPr>
      <w:r>
        <w:rPr>
          <w:iCs/>
          <w:i/>
        </w:rPr>
        <w:t xml:space="preserve">Ethiopian National Defense Force (ENDF), Addis Ababa, Ethiopia | 2018 – Present</w:t>
      </w:r>
    </w:p>
    <w:p>
      <w:pPr>
        <w:numPr>
          <w:ilvl w:val="0"/>
          <w:numId w:val="1002"/>
        </w:numPr>
        <w:pStyle w:val="Compact"/>
      </w:pPr>
      <w:r>
        <w:t xml:space="preserve">Oversee the training, deployment, and operational readiness of 500+ soldiers in Addis Ababa and surrounding regions.</w:t>
      </w:r>
    </w:p>
    <w:p>
      <w:pPr>
        <w:numPr>
          <w:ilvl w:val="0"/>
          <w:numId w:val="1002"/>
        </w:numPr>
        <w:pStyle w:val="Compact"/>
      </w:pPr>
      <w:r>
        <w:t xml:space="preserve">Lead joint operations with local authorities to maintain security during national events and emergencies in the capital city.</w:t>
      </w:r>
    </w:p>
    <w:p>
      <w:pPr>
        <w:numPr>
          <w:ilvl w:val="0"/>
          <w:numId w:val="1002"/>
        </w:numPr>
        <w:pStyle w:val="Compact"/>
      </w:pPr>
      <w:r>
        <w:t xml:space="preserve">Developed a community engagement initiative that strengthened trust between military units and civilian populations in Addis Ababa, reducing tensions by 30% within two years.</w:t>
      </w:r>
    </w:p>
    <w:p>
      <w:pPr>
        <w:numPr>
          <w:ilvl w:val="0"/>
          <w:numId w:val="1002"/>
        </w:numPr>
        <w:pStyle w:val="Compact"/>
      </w:pPr>
      <w:r>
        <w:t xml:space="preserve">Implemented logistics protocols to ensure efficient supply distribution during humanitarian missions, including disaster response in the Amhara and Oromia regions.</w:t>
      </w:r>
    </w:p>
    <w:bookmarkEnd w:id="23"/>
    <w:bookmarkStart w:id="24" w:name="assistant-operations-officer"/>
    <w:p>
      <w:pPr>
        <w:pStyle w:val="Heading3"/>
      </w:pPr>
      <w:r>
        <w:t xml:space="preserve">Assistant Operations Officer</w:t>
      </w:r>
    </w:p>
    <w:p>
      <w:pPr>
        <w:pStyle w:val="FirstParagraph"/>
      </w:pPr>
      <w:r>
        <w:rPr>
          <w:iCs/>
          <w:i/>
        </w:rPr>
        <w:t xml:space="preserve">Headquarters, Ethiopian Army, Addis Ababa | 2014 – 2018</w:t>
      </w:r>
    </w:p>
    <w:p>
      <w:pPr>
        <w:numPr>
          <w:ilvl w:val="0"/>
          <w:numId w:val="1003"/>
        </w:numPr>
        <w:pStyle w:val="Compact"/>
      </w:pPr>
      <w:r>
        <w:t xml:space="preserve">Coordinated with regional command centers to plan and execute cross-border operations in the Horn of Africa, focusing on counter-terrorism and border security.</w:t>
      </w:r>
    </w:p>
    <w:p>
      <w:pPr>
        <w:numPr>
          <w:ilvl w:val="0"/>
          <w:numId w:val="1003"/>
        </w:numPr>
        <w:pStyle w:val="Compact"/>
      </w:pPr>
      <w:r>
        <w:t xml:space="preserve">Played a key role in the development of operational strategies for safeguarding Addis Ababa’s critical infrastructure, including government buildings and transportation hubs.</w:t>
      </w:r>
    </w:p>
    <w:p>
      <w:pPr>
        <w:numPr>
          <w:ilvl w:val="0"/>
          <w:numId w:val="1003"/>
        </w:numPr>
        <w:pStyle w:val="Compact"/>
      </w:pPr>
      <w:r>
        <w:t xml:space="preserve">Provided tactical training to junior officers on modern warfare techniques, emphasizing adaptability in urban combat scenarios common in Ethiopia’s capital.</w:t>
      </w:r>
    </w:p>
    <w:p>
      <w:pPr>
        <w:numPr>
          <w:ilvl w:val="0"/>
          <w:numId w:val="1003"/>
        </w:numPr>
        <w:pStyle w:val="Compact"/>
      </w:pPr>
      <w:r>
        <w:t xml:space="preserve">Facilitated inter-agency coordination with the Ethiopian Police and National Security Service to enhance threat detection capabilities in Addis Ababa.</w:t>
      </w:r>
    </w:p>
    <w:bookmarkEnd w:id="24"/>
    <w:bookmarkStart w:id="25" w:name="platoon-commander"/>
    <w:p>
      <w:pPr>
        <w:pStyle w:val="Heading3"/>
      </w:pPr>
      <w:r>
        <w:t xml:space="preserve">Platoon Commander</w:t>
      </w:r>
    </w:p>
    <w:p>
      <w:pPr>
        <w:pStyle w:val="FirstParagraph"/>
      </w:pPr>
      <w:r>
        <w:rPr>
          <w:iCs/>
          <w:i/>
        </w:rPr>
        <w:t xml:space="preserve">1st Armored Brigade, Ethiopian Army, Addis Ababa | 2010 – 2014</w:t>
      </w:r>
    </w:p>
    <w:p>
      <w:pPr>
        <w:numPr>
          <w:ilvl w:val="0"/>
          <w:numId w:val="1004"/>
        </w:numPr>
        <w:pStyle w:val="Compact"/>
      </w:pPr>
      <w:r>
        <w:t xml:space="preserve">Commanded a platoon of 45 soldiers in high-risk areas near Addis Ababa, focusing on securing supply routes and patrolling sensitive zones.</w:t>
      </w:r>
    </w:p>
    <w:p>
      <w:pPr>
        <w:numPr>
          <w:ilvl w:val="0"/>
          <w:numId w:val="1004"/>
        </w:numPr>
        <w:pStyle w:val="Compact"/>
      </w:pPr>
      <w:r>
        <w:t xml:space="preserve">Conducted joint exercises with the African Union Mission in Somalia (AMISOM) to improve interoperability and regional security cooperation.</w:t>
      </w:r>
    </w:p>
    <w:p>
      <w:pPr>
        <w:numPr>
          <w:ilvl w:val="0"/>
          <w:numId w:val="1004"/>
        </w:numPr>
        <w:pStyle w:val="Compact"/>
      </w:pPr>
      <w:r>
        <w:t xml:space="preserve">Contributed to the design of a training curriculum for armored vehicle operations, which was adopted by the ENDF’s training academy in Addis Ababa.</w:t>
      </w:r>
    </w:p>
    <w:p>
      <w:pPr>
        <w:numPr>
          <w:ilvl w:val="0"/>
          <w:numId w:val="1004"/>
        </w:numPr>
        <w:pStyle w:val="Compact"/>
      </w:pPr>
      <w:r>
        <w:t xml:space="preserve">Received recognition for excellence in leadership during a critical operation that neutralized a threat to national security in 2013.</w:t>
      </w:r>
    </w:p>
    <w:bookmarkEnd w:id="25"/>
    <w:bookmarkEnd w:id="26"/>
    <w:bookmarkStart w:id="27"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teams in high-pressure environments, including urban and rural operations in Ethiopia Addis Ababa.</w:t>
      </w:r>
    </w:p>
    <w:p>
      <w:pPr>
        <w:numPr>
          <w:ilvl w:val="0"/>
          <w:numId w:val="1005"/>
        </w:numPr>
        <w:pStyle w:val="Compact"/>
      </w:pPr>
      <w:r>
        <w:rPr>
          <w:bCs/>
          <w:b/>
        </w:rPr>
        <w:t xml:space="preserve">Tactical Planning:</w:t>
      </w:r>
      <w:r>
        <w:t xml:space="preserve"> </w:t>
      </w:r>
      <w:r>
        <w:t xml:space="preserve">Expertise in designing and executing operational strategies for national defense and security missions.</w:t>
      </w:r>
    </w:p>
    <w:p>
      <w:pPr>
        <w:numPr>
          <w:ilvl w:val="0"/>
          <w:numId w:val="1005"/>
        </w:numPr>
        <w:pStyle w:val="Compact"/>
      </w:pPr>
      <w:r>
        <w:rPr>
          <w:bCs/>
          <w:b/>
        </w:rPr>
        <w:t xml:space="preserve">Languages:</w:t>
      </w:r>
      <w:r>
        <w:t xml:space="preserve"> </w:t>
      </w:r>
      <w:r>
        <w:t xml:space="preserve">Fluent in Amharic and English; basic knowledge of Somali (relevant to regional operations).</w:t>
      </w:r>
    </w:p>
    <w:p>
      <w:pPr>
        <w:numPr>
          <w:ilvl w:val="0"/>
          <w:numId w:val="1005"/>
        </w:numPr>
        <w:pStyle w:val="Compact"/>
      </w:pPr>
      <w:r>
        <w:rPr>
          <w:bCs/>
          <w:b/>
        </w:rPr>
        <w:t xml:space="preserve">Military Technology:</w:t>
      </w:r>
      <w:r>
        <w:t xml:space="preserve"> </w:t>
      </w:r>
      <w:r>
        <w:t xml:space="preserve">Skilled in the use of modern communication systems, surveillance tools, and armored vehicles.</w:t>
      </w:r>
    </w:p>
    <w:p>
      <w:pPr>
        <w:numPr>
          <w:ilvl w:val="0"/>
          <w:numId w:val="1005"/>
        </w:numPr>
        <w:pStyle w:val="Compact"/>
      </w:pPr>
      <w:r>
        <w:rPr>
          <w:bCs/>
          <w:b/>
        </w:rPr>
        <w:t xml:space="preserve">Community Engagement:</w:t>
      </w:r>
      <w:r>
        <w:t xml:space="preserve"> </w:t>
      </w:r>
      <w:r>
        <w:t xml:space="preserve">Strong track record of fostering collaboration between military units and local communities in Addis Ababa.</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National Defense University Advanced Command Course</w:t>
      </w:r>
      <w:r>
        <w:t xml:space="preserve">, Addis Ababa (2019)</w:t>
      </w:r>
    </w:p>
    <w:p>
      <w:pPr>
        <w:numPr>
          <w:ilvl w:val="0"/>
          <w:numId w:val="1006"/>
        </w:numPr>
        <w:pStyle w:val="Compact"/>
      </w:pPr>
      <w:r>
        <w:rPr>
          <w:bCs/>
          <w:b/>
        </w:rPr>
        <w:t xml:space="preserve">United Nations Peacekeeping Operations Training</w:t>
      </w:r>
      <w:r>
        <w:t xml:space="preserve">, Ethiopia (2017)</w:t>
      </w:r>
    </w:p>
    <w:p>
      <w:pPr>
        <w:numPr>
          <w:ilvl w:val="0"/>
          <w:numId w:val="1006"/>
        </w:numPr>
        <w:pStyle w:val="Compact"/>
      </w:pPr>
      <w:r>
        <w:rPr>
          <w:bCs/>
          <w:b/>
        </w:rPr>
        <w:t xml:space="preserve">Soldier’s Basic and Advanced Training Certificate</w:t>
      </w:r>
      <w:r>
        <w:t xml:space="preserve">, Ethiopian Army, Addis Ababa (2006)</w:t>
      </w:r>
    </w:p>
    <w:bookmarkEnd w:id="28"/>
    <w:bookmarkStart w:id="29" w:name="community-involvement"/>
    <w:p>
      <w:pPr>
        <w:pStyle w:val="Heading2"/>
      </w:pPr>
      <w:r>
        <w:t xml:space="preserve">Community Involvement</w:t>
      </w:r>
    </w:p>
    <w:p>
      <w:pPr>
        <w:pStyle w:val="FirstParagraph"/>
      </w:pPr>
      <w:r>
        <w:t xml:space="preserve">Active participant in initiatives aimed at improving the quality of life for residents of Addis Ababa. Served as a mentor for young military cadets and volunteered in disaster relief efforts, including flood response in 2016 and 2019. Committed to promoting national unity through cultural exchange programs organized by the ENDF.</w:t>
      </w:r>
    </w:p>
    <w:bookmarkEnd w:id="29"/>
    <w:bookmarkStart w:id="30" w:name="references"/>
    <w:p>
      <w:pPr>
        <w:pStyle w:val="Heading2"/>
      </w:pPr>
      <w:r>
        <w:t xml:space="preserve">References</w:t>
      </w:r>
    </w:p>
    <w:p>
      <w:pPr>
        <w:pStyle w:val="FirstParagraph"/>
      </w:pPr>
      <w:r>
        <w:t xml:space="preserve">Available upon request. Contact Lieutenant Colonel Alemayehu Tesfaye at alemyehtesfaye@ethiomilitary.gov or +251 912 345 678.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Ethiopia Addis Ababa</dc:title>
  <dc:creator/>
  <dc:language>en</dc:language>
  <cp:keywords/>
  <dcterms:created xsi:type="dcterms:W3CDTF">2026-07-23T13:24:05Z</dcterms:created>
  <dcterms:modified xsi:type="dcterms:W3CDTF">2026-07-23T13:24:05Z</dcterms:modified>
</cp:coreProperties>
</file>

<file path=docProps/custom.xml><?xml version="1.0" encoding="utf-8"?>
<Properties xmlns="http://schemas.openxmlformats.org/officeDocument/2006/custom-properties" xmlns:vt="http://schemas.openxmlformats.org/officeDocument/2006/docPropsVTypes"/>
</file>