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3" w:name="Xa371715d3e599bafe9bb4a944516f8295433000"/>
    <w:p>
      <w:pPr>
        <w:pStyle w:val="Heading1"/>
      </w:pPr>
      <w:r>
        <w:t xml:space="preserve">Military Officer Resume: Expertise in the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van der Meer</w:t>
      </w:r>
      <w:r>
        <w:br/>
      </w:r>
      <w:r>
        <w:rPr>
          <w:bCs/>
          <w:b/>
        </w:rPr>
        <w:t xml:space="preserve">Address:</w:t>
      </w:r>
      <w:r>
        <w:t xml:space="preserve"> </w:t>
      </w:r>
      <w:r>
        <w:t xml:space="preserve">123 Vondelparklaan, Amsterdam, Netherlands</w:t>
      </w:r>
      <w:r>
        <w:br/>
      </w:r>
      <w:r>
        <w:rPr>
          <w:bCs/>
          <w:b/>
        </w:rPr>
        <w:t xml:space="preserve">Email:</w:t>
      </w:r>
      <w:r>
        <w:t xml:space="preserve"> </w:t>
      </w:r>
      <w:r>
        <w:t xml:space="preserve">jan.vandermeer@military.nl</w:t>
      </w:r>
      <w:r>
        <w:br/>
      </w: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dedicated and highly trained Military Officer with over a decade of experience in the Royal Netherlands Army, specializing in strategic operations, leadership, and crisis management. Proven expertise in leading multinational teams within the Netherlands Amsterdam region, ensuring operational excellence and compliance with national security protocols. Committed to fostering resilience, innovation, and collaboration in defense initiatives aligned with Dutch military objectives. A multilingual professional (Dutch and English) with a strong understanding of the unique challenges faced by military personnel operating in urban environments like Amsterdam.</w:t>
      </w:r>
    </w:p>
    <w:bookmarkEnd w:id="21"/>
    <w:bookmarkStart w:id="25" w:name="military-experience"/>
    <w:p>
      <w:pPr>
        <w:pStyle w:val="Heading2"/>
      </w:pPr>
      <w:r>
        <w:t xml:space="preserve">Military Experience</w:t>
      </w:r>
    </w:p>
    <w:bookmarkStart w:id="22" w:name="Xbe0cff92b6f5764887c245cd261e2a9970853d9"/>
    <w:p>
      <w:pPr>
        <w:pStyle w:val="Heading3"/>
      </w:pPr>
      <w:r>
        <w:t xml:space="preserve">Platoon Commander, 1st Battalion, Royal Netherlands Army</w:t>
      </w:r>
    </w:p>
    <w:p>
      <w:pPr>
        <w:pStyle w:val="FirstParagraph"/>
      </w:pPr>
      <w:r>
        <w:rPr>
          <w:iCs/>
          <w:i/>
        </w:rPr>
        <w:t xml:space="preserve">Amsterdam, Netherlands | January 2018 – Present</w:t>
      </w:r>
    </w:p>
    <w:p>
      <w:pPr>
        <w:numPr>
          <w:ilvl w:val="0"/>
          <w:numId w:val="1001"/>
        </w:numPr>
        <w:pStyle w:val="Compact"/>
      </w:pPr>
      <w:r>
        <w:t xml:space="preserve">Directed a platoon of 30 soldiers in urban operations, focusing on counter-terrorism and emergency response training in the Amsterdam region.</w:t>
      </w:r>
    </w:p>
    <w:p>
      <w:pPr>
        <w:numPr>
          <w:ilvl w:val="0"/>
          <w:numId w:val="1001"/>
        </w:numPr>
        <w:pStyle w:val="Compact"/>
      </w:pPr>
      <w:r>
        <w:t xml:space="preserve">Collaborated with local authorities to enhance security measures during large-scale events, such as the annual Amsterdam Pride Parade and Eurovision Song Contest.</w:t>
      </w:r>
    </w:p>
    <w:p>
      <w:pPr>
        <w:numPr>
          <w:ilvl w:val="0"/>
          <w:numId w:val="1001"/>
        </w:numPr>
        <w:pStyle w:val="Compact"/>
      </w:pPr>
      <w:r>
        <w:t xml:space="preserve">Spearheaded joint exercises with NATO forces stationed near Amsterdam, improving interoperability between Dutch and international military units.</w:t>
      </w:r>
    </w:p>
    <w:p>
      <w:pPr>
        <w:numPr>
          <w:ilvl w:val="0"/>
          <w:numId w:val="1001"/>
        </w:numPr>
        <w:pStyle w:val="Compact"/>
      </w:pPr>
      <w:r>
        <w:t xml:space="preserve">Implemented innovative training programs to prepare troops for modern warfare scenarios, including cyber defense and hybrid threats in urban settings.</w:t>
      </w:r>
    </w:p>
    <w:bookmarkEnd w:id="22"/>
    <w:bookmarkStart w:id="23" w:name="X8bd87eb71e0e1aa00191a33b56481c86a7b788e"/>
    <w:p>
      <w:pPr>
        <w:pStyle w:val="Heading3"/>
      </w:pPr>
      <w:r>
        <w:t xml:space="preserve">Operations Officer, 2nd Armored Reconnaissance Regiment</w:t>
      </w:r>
    </w:p>
    <w:p>
      <w:pPr>
        <w:pStyle w:val="FirstParagraph"/>
      </w:pPr>
      <w:r>
        <w:rPr>
          <w:iCs/>
          <w:i/>
        </w:rPr>
        <w:t xml:space="preserve">Den Helder, Netherlands | August 2014 – December 2017</w:t>
      </w:r>
    </w:p>
    <w:p>
      <w:pPr>
        <w:numPr>
          <w:ilvl w:val="0"/>
          <w:numId w:val="1002"/>
        </w:numPr>
        <w:pStyle w:val="Compact"/>
      </w:pPr>
      <w:r>
        <w:t xml:space="preserve">Coordinated logistics and tactical planning for missions in the Netherlands and abroad, ensuring seamless execution of operations in collaboration with the Dutch Ministry of Defense.</w:t>
      </w:r>
    </w:p>
    <w:p>
      <w:pPr>
        <w:numPr>
          <w:ilvl w:val="0"/>
          <w:numId w:val="1002"/>
        </w:numPr>
        <w:pStyle w:val="Compact"/>
      </w:pPr>
      <w:r>
        <w:t xml:space="preserve">Developed contingency plans to address potential security threats across the Netherlands, including scenarios involving natural disasters and civil unrest.</w:t>
      </w:r>
    </w:p>
    <w:p>
      <w:pPr>
        <w:numPr>
          <w:ilvl w:val="0"/>
          <w:numId w:val="1002"/>
        </w:numPr>
        <w:pStyle w:val="Compact"/>
      </w:pPr>
      <w:r>
        <w:t xml:space="preserve">Mentored junior officers in decision-making under pressure, emphasizing ethical leadership and operational discipline.</w:t>
      </w:r>
    </w:p>
    <w:p>
      <w:pPr>
        <w:numPr>
          <w:ilvl w:val="0"/>
          <w:numId w:val="1002"/>
        </w:numPr>
        <w:pStyle w:val="Compact"/>
      </w:pPr>
      <w:r>
        <w:t xml:space="preserve">Contributed to the integration of advanced technology into field operations, enhancing situational awareness for troops stationed in Amsterdam and surrounding areas.</w:t>
      </w:r>
    </w:p>
    <w:bookmarkEnd w:id="23"/>
    <w:bookmarkStart w:id="24" w:name="junior-officer-4th-airborne-battalion"/>
    <w:p>
      <w:pPr>
        <w:pStyle w:val="Heading3"/>
      </w:pPr>
      <w:r>
        <w:t xml:space="preserve">Junior Officer, 4th Airborne Battalion</w:t>
      </w:r>
    </w:p>
    <w:p>
      <w:pPr>
        <w:pStyle w:val="FirstParagraph"/>
      </w:pPr>
      <w:r>
        <w:rPr>
          <w:iCs/>
          <w:i/>
        </w:rPr>
        <w:t xml:space="preserve">Soesterberg, Netherlands | March 2011 – July 2014</w:t>
      </w:r>
    </w:p>
    <w:p>
      <w:pPr>
        <w:numPr>
          <w:ilvl w:val="0"/>
          <w:numId w:val="1003"/>
        </w:numPr>
        <w:pStyle w:val="Compact"/>
      </w:pPr>
      <w:r>
        <w:t xml:space="preserve">Supported airborne operations and parachute training missions, focusing on rapid deployment capabilities for emergency response in the Netherlands.</w:t>
      </w:r>
    </w:p>
    <w:p>
      <w:pPr>
        <w:numPr>
          <w:ilvl w:val="0"/>
          <w:numId w:val="1003"/>
        </w:numPr>
        <w:pStyle w:val="Compact"/>
      </w:pPr>
      <w:r>
        <w:t xml:space="preserve">Participated in international exercises such as NATO’s "Spearhead" and "Steadfast Jazz," strengthening ties with allied forces based in Amsterdam.</w:t>
      </w:r>
    </w:p>
    <w:p>
      <w:pPr>
        <w:numPr>
          <w:ilvl w:val="0"/>
          <w:numId w:val="1003"/>
        </w:numPr>
        <w:pStyle w:val="Compact"/>
      </w:pPr>
      <w:r>
        <w:t xml:space="preserve">Ensured compliance with Dutch military regulations and international humanitarian laws during all operational phases.</w:t>
      </w:r>
    </w:p>
    <w:p>
      <w:pPr>
        <w:numPr>
          <w:ilvl w:val="0"/>
          <w:numId w:val="1003"/>
        </w:numPr>
        <w:pStyle w:val="Compact"/>
      </w:pPr>
      <w:r>
        <w:t xml:space="preserve">Played a key role in community engagement initiatives, fostering trust between the military and local residents in Amsterdam neighborhoods.</w:t>
      </w:r>
    </w:p>
    <w:bookmarkEnd w:id="24"/>
    <w:bookmarkEnd w:id="25"/>
    <w:bookmarkStart w:id="28" w:name="educational-background"/>
    <w:p>
      <w:pPr>
        <w:pStyle w:val="Heading2"/>
      </w:pPr>
      <w:r>
        <w:t xml:space="preserve">Educational Background</w:t>
      </w:r>
    </w:p>
    <w:bookmarkStart w:id="26" w:name="Xc108995f741bd0b5dd6685ecc97646bddf67a19"/>
    <w:p>
      <w:pPr>
        <w:pStyle w:val="Heading3"/>
      </w:pPr>
      <w:r>
        <w:t xml:space="preserve">Bachelor of Science in Military Studies, Royal Netherlands Army Academy</w:t>
      </w:r>
    </w:p>
    <w:p>
      <w:pPr>
        <w:pStyle w:val="FirstParagraph"/>
      </w:pPr>
      <w:r>
        <w:rPr>
          <w:iCs/>
          <w:i/>
        </w:rPr>
        <w:t xml:space="preserve">Leiden, Netherlands | Graduated: 2011</w:t>
      </w:r>
    </w:p>
    <w:p>
      <w:pPr>
        <w:numPr>
          <w:ilvl w:val="0"/>
          <w:numId w:val="1004"/>
        </w:numPr>
        <w:pStyle w:val="Compact"/>
      </w:pPr>
      <w:r>
        <w:t xml:space="preserve">Specialized in military strategy, leadership theory, and tactical operations.</w:t>
      </w:r>
    </w:p>
    <w:p>
      <w:pPr>
        <w:numPr>
          <w:ilvl w:val="0"/>
          <w:numId w:val="1004"/>
        </w:numPr>
        <w:pStyle w:val="Compact"/>
      </w:pPr>
      <w:r>
        <w:t xml:space="preserve">Published a research paper on urban warfare strategies tailored for the Netherlands Amsterdam context.</w:t>
      </w:r>
    </w:p>
    <w:bookmarkEnd w:id="26"/>
    <w:bookmarkStart w:id="27" w:name="X963afca50c3455516412f074672089dd950bbb1"/>
    <w:p>
      <w:pPr>
        <w:pStyle w:val="Heading3"/>
      </w:pPr>
      <w:r>
        <w:t xml:space="preserve">Master of Arts in Defense and Strategic Studies, Leiden University</w:t>
      </w:r>
    </w:p>
    <w:p>
      <w:pPr>
        <w:pStyle w:val="FirstParagraph"/>
      </w:pPr>
      <w:r>
        <w:rPr>
          <w:iCs/>
          <w:i/>
        </w:rPr>
        <w:t xml:space="preserve">Leiden, Netherlands | Graduated: 2016</w:t>
      </w:r>
    </w:p>
    <w:p>
      <w:pPr>
        <w:numPr>
          <w:ilvl w:val="0"/>
          <w:numId w:val="1005"/>
        </w:numPr>
        <w:pStyle w:val="Compact"/>
      </w:pPr>
      <w:r>
        <w:t xml:space="preserve">Focused on geopolitical challenges facing the Netherlands and the role of military forces in national security.</w:t>
      </w:r>
    </w:p>
    <w:p>
      <w:pPr>
        <w:numPr>
          <w:ilvl w:val="0"/>
          <w:numId w:val="1005"/>
        </w:numPr>
        <w:pStyle w:val="Compact"/>
      </w:pPr>
      <w:r>
        <w:t xml:space="preserve">Completed a thesis on "The Role of the Royal Netherlands Army in Climate-Related Crisis Management."</w:t>
      </w:r>
    </w:p>
    <w:bookmarkEnd w:id="27"/>
    <w:bookmarkEnd w:id="28"/>
    <w:bookmarkStart w:id="29" w:name="certifications-and-licenses"/>
    <w:p>
      <w:pPr>
        <w:pStyle w:val="Heading2"/>
      </w:pPr>
      <w:r>
        <w:t xml:space="preserve">Certifications and Licenses</w:t>
      </w:r>
    </w:p>
    <w:p>
      <w:pPr>
        <w:numPr>
          <w:ilvl w:val="0"/>
          <w:numId w:val="1006"/>
        </w:numPr>
        <w:pStyle w:val="Compact"/>
      </w:pPr>
      <w:r>
        <w:t xml:space="preserve">National Security Clearance (Level 3) – Dutch Ministry of Defense</w:t>
      </w:r>
    </w:p>
    <w:p>
      <w:pPr>
        <w:numPr>
          <w:ilvl w:val="0"/>
          <w:numId w:val="1006"/>
        </w:numPr>
        <w:pStyle w:val="Compact"/>
      </w:pPr>
      <w:r>
        <w:t xml:space="preserve">First Aid and CPR Certification – Red Cross Netherlands</w:t>
      </w:r>
    </w:p>
    <w:p>
      <w:pPr>
        <w:numPr>
          <w:ilvl w:val="0"/>
          <w:numId w:val="1006"/>
        </w:numPr>
        <w:pStyle w:val="Compact"/>
      </w:pPr>
      <w:r>
        <w:t xml:space="preserve">Advanced Leadership Course (ALC) – Royal Netherlands Army</w:t>
      </w:r>
    </w:p>
    <w:p>
      <w:pPr>
        <w:numPr>
          <w:ilvl w:val="0"/>
          <w:numId w:val="1006"/>
        </w:numPr>
        <w:pStyle w:val="Compact"/>
      </w:pPr>
      <w:r>
        <w:t xml:space="preserve">Language Proficiency: Dutch (Native), English (Fluent), French (Basic)</w:t>
      </w:r>
    </w:p>
    <w:bookmarkEnd w:id="29"/>
    <w:bookmarkStart w:id="30" w:name="skills-and-competencies"/>
    <w:p>
      <w:pPr>
        <w:pStyle w:val="Heading2"/>
      </w:pPr>
      <w:r>
        <w:t xml:space="preserve">Skills and Competencies</w:t>
      </w:r>
    </w:p>
    <w:p>
      <w:pPr>
        <w:numPr>
          <w:ilvl w:val="0"/>
          <w:numId w:val="1007"/>
        </w:numPr>
        <w:pStyle w:val="Compact"/>
      </w:pPr>
      <w:r>
        <w:rPr>
          <w:bCs/>
          <w:b/>
        </w:rPr>
        <w:t xml:space="preserve">Leadership:</w:t>
      </w:r>
      <w:r>
        <w:t xml:space="preserve"> </w:t>
      </w:r>
      <w:r>
        <w:t xml:space="preserve">Proven ability to lead diverse teams in high-stress environments, with a focus on mission-critical outcomes.</w:t>
      </w:r>
    </w:p>
    <w:p>
      <w:pPr>
        <w:numPr>
          <w:ilvl w:val="0"/>
          <w:numId w:val="1007"/>
        </w:numPr>
        <w:pStyle w:val="Compact"/>
      </w:pPr>
      <w:r>
        <w:rPr>
          <w:bCs/>
          <w:b/>
        </w:rPr>
        <w:t xml:space="preserve">Tactical Planning:</w:t>
      </w:r>
      <w:r>
        <w:t xml:space="preserve"> </w:t>
      </w:r>
      <w:r>
        <w:t xml:space="preserve">Expertise in designing and executing operational plans aligned with Dutch military objectives.</w:t>
      </w:r>
    </w:p>
    <w:p>
      <w:pPr>
        <w:numPr>
          <w:ilvl w:val="0"/>
          <w:numId w:val="1007"/>
        </w:numPr>
        <w:pStyle w:val="Compact"/>
      </w:pPr>
      <w:r>
        <w:rPr>
          <w:bCs/>
          <w:b/>
        </w:rPr>
        <w:t xml:space="preserve">Crisis Management:</w:t>
      </w:r>
      <w:r>
        <w:t xml:space="preserve"> </w:t>
      </w:r>
      <w:r>
        <w:t xml:space="preserve">Skilled in responding to emergencies, including natural disasters and security threats in urban areas like Amsterdam.</w:t>
      </w:r>
    </w:p>
    <w:p>
      <w:pPr>
        <w:numPr>
          <w:ilvl w:val="0"/>
          <w:numId w:val="1007"/>
        </w:numPr>
        <w:pStyle w:val="Compact"/>
      </w:pPr>
      <w:r>
        <w:rPr>
          <w:bCs/>
          <w:b/>
        </w:rPr>
        <w:t xml:space="preserve">Communication:</w:t>
      </w:r>
      <w:r>
        <w:t xml:space="preserve"> </w:t>
      </w:r>
      <w:r>
        <w:t xml:space="preserve">Strong verbal and written communication skills, with experience presenting to military and civilian stakeholders.</w:t>
      </w:r>
    </w:p>
    <w:p>
      <w:pPr>
        <w:numPr>
          <w:ilvl w:val="0"/>
          <w:numId w:val="1007"/>
        </w:numPr>
        <w:pStyle w:val="Compact"/>
      </w:pPr>
      <w:r>
        <w:rPr>
          <w:bCs/>
          <w:b/>
        </w:rPr>
        <w:t xml:space="preserve">Technology:</w:t>
      </w:r>
      <w:r>
        <w:t xml:space="preserve"> </w:t>
      </w:r>
      <w:r>
        <w:t xml:space="preserve">Proficient in using military software for mission planning, logistics, and real-time data analysis.</w:t>
      </w:r>
    </w:p>
    <w:bookmarkEnd w:id="30"/>
    <w:bookmarkStart w:id="31" w:name="additional-information"/>
    <w:p>
      <w:pPr>
        <w:pStyle w:val="Heading2"/>
      </w:pPr>
      <w:r>
        <w:t xml:space="preserve">Additional Information</w:t>
      </w:r>
    </w:p>
    <w:p>
      <w:pPr>
        <w:pStyle w:val="FirstParagraph"/>
      </w:pPr>
      <w:r>
        <w:rPr>
          <w:bCs/>
          <w:b/>
        </w:rPr>
        <w:t xml:space="preserve">Language Skills:</w:t>
      </w:r>
      <w:r>
        <w:t xml:space="preserve"> </w:t>
      </w:r>
      <w:r>
        <w:t xml:space="preserve">Dutch (Native), English (Fluent), French (Basic).</w:t>
      </w:r>
      <w:r>
        <w:br/>
      </w:r>
      <w:r>
        <w:rPr>
          <w:bCs/>
          <w:b/>
        </w:rPr>
        <w:t xml:space="preserve">Volunteer Experience:</w:t>
      </w:r>
      <w:r>
        <w:t xml:space="preserve"> </w:t>
      </w:r>
      <w:r>
        <w:t xml:space="preserve">Member of the Amsterdam Emergency Response Corps, providing support during local crises.</w:t>
      </w:r>
      <w:r>
        <w:br/>
      </w:r>
      <w:r>
        <w:rPr>
          <w:bCs/>
          <w:b/>
        </w:rPr>
        <w:t xml:space="preserve">Military Awards:</w:t>
      </w:r>
      <w:r>
        <w:t xml:space="preserve"> </w:t>
      </w:r>
      <w:r>
        <w:t xml:space="preserve">Bronze Lion Medal for Excellence in Leadership, 2020; National Defense Service Star, 2018.</w:t>
      </w:r>
    </w:p>
    <w:bookmarkEnd w:id="31"/>
    <w:bookmarkStart w:id="32" w:name="references"/>
    <w:p>
      <w:pPr>
        <w:pStyle w:val="Heading2"/>
      </w:pPr>
      <w:r>
        <w:t xml:space="preserve">References</w:t>
      </w:r>
    </w:p>
    <w:p>
      <w:pPr>
        <w:pStyle w:val="FirstParagraph"/>
      </w:pPr>
      <w:r>
        <w:t xml:space="preserve">Available upon request. Contact: jan.vandermeer@military.nl or +31 6 12345678.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Netherlands Amsterdam</dc:title>
  <dc:creator/>
  <dc:language>en</dc:language>
  <cp:keywords/>
  <dcterms:created xsi:type="dcterms:W3CDTF">2026-07-23T17:19:34Z</dcterms:created>
  <dcterms:modified xsi:type="dcterms:W3CDTF">2026-07-23T17:19:34Z</dcterms:modified>
</cp:coreProperties>
</file>

<file path=docProps/custom.xml><?xml version="1.0" encoding="utf-8"?>
<Properties xmlns="http://schemas.openxmlformats.org/officeDocument/2006/custom-properties" xmlns:vt="http://schemas.openxmlformats.org/officeDocument/2006/docPropsVTypes"/>
</file>