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e5f773e10b0564242563b01b4aa1e187285231a"/>
    <w:p>
      <w:pPr>
        <w:pStyle w:val="Heading1"/>
      </w:pPr>
      <w:r>
        <w:t xml:space="preserve">Resume for Military Officer in the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+971-XXX-XXXX-XXX</w:t>
      </w:r>
    </w:p>
    <w:bookmarkEnd w:id="20"/>
    <w:bookmarkStart w:id="21" w:name="professional-summary"/>
    <w:p>
      <w:pPr>
        <w:pStyle w:val="Heading2"/>
      </w:pPr>
      <w:r>
        <w:t xml:space="preserve">Professional Summary</w:t>
      </w:r>
    </w:p>
    <w:p>
      <w:pPr>
        <w:pStyle w:val="FirstParagraph"/>
      </w:pPr>
      <w:r>
        <w:t xml:space="preserve">A dedicated and highly motivated Military Officer with [X years] of experience in the United Arab Emirates Armed Forces (UAEAF). Specialized in strategic operations, leadership, and national defense. Committed to upholding the values of the UAE and contributing to the security and stability of Abu Dhabi. Proven expertise in command roles, tactical planning, and inter-agency collaboration. A strong advocate for professional development, innovation in military technology, and fostering unity within diverse teams.</w:t>
      </w:r>
    </w:p>
    <w:bookmarkEnd w:id="21"/>
    <w:bookmarkStart w:id="25" w:name="military-experience"/>
    <w:p>
      <w:pPr>
        <w:pStyle w:val="Heading2"/>
      </w:pPr>
      <w:r>
        <w:t xml:space="preserve">Military Experience</w:t>
      </w:r>
    </w:p>
    <w:bookmarkStart w:id="22" w:name="Xd541bc6dec46fedea13d30cefa6ba83664e0dc7"/>
    <w:p>
      <w:pPr>
        <w:pStyle w:val="Heading3"/>
      </w:pPr>
      <w:r>
        <w:t xml:space="preserve">Major, United Arab Emirates Armed Forces (UAEAF)</w:t>
      </w:r>
    </w:p>
    <w:p>
      <w:pPr>
        <w:pStyle w:val="FirstParagraph"/>
      </w:pPr>
      <w:r>
        <w:rPr>
          <w:iCs/>
          <w:i/>
        </w:rPr>
        <w:t xml:space="preserve">Abu Dhabi, United Arab Emirates | [Start Date] – [End Date]</w:t>
      </w:r>
    </w:p>
    <w:p>
      <w:pPr>
        <w:numPr>
          <w:ilvl w:val="0"/>
          <w:numId w:val="1001"/>
        </w:numPr>
        <w:pStyle w:val="Compact"/>
      </w:pPr>
      <w:r>
        <w:t xml:space="preserve">Commanded a unit of 150+ personnel, overseeing operational readiness, training programs, and mission execution in alignment with UAE national defense strategies.</w:t>
      </w:r>
    </w:p>
    <w:p>
      <w:pPr>
        <w:numPr>
          <w:ilvl w:val="0"/>
          <w:numId w:val="1001"/>
        </w:numPr>
        <w:pStyle w:val="Compact"/>
      </w:pPr>
      <w:r>
        <w:t xml:space="preserve">Developed and implemented tactical plans for border security operations in collaboration with the Abu Dhabi Police and UAE National Defense Command.</w:t>
      </w:r>
    </w:p>
    <w:p>
      <w:pPr>
        <w:numPr>
          <w:ilvl w:val="0"/>
          <w:numId w:val="1001"/>
        </w:numPr>
        <w:pStyle w:val="Compact"/>
      </w:pPr>
      <w:r>
        <w:t xml:space="preserve">Spearheaded the integration of advanced surveillance systems to enhance situational awareness during critical missions in the Emirate of Abu Dhabi.</w:t>
      </w:r>
    </w:p>
    <w:p>
      <w:pPr>
        <w:numPr>
          <w:ilvl w:val="0"/>
          <w:numId w:val="1001"/>
        </w:numPr>
        <w:pStyle w:val="Compact"/>
      </w:pPr>
      <w:r>
        <w:t xml:space="preserve">Provided strategic leadership during joint military exercises with international partners, including NATO and Gulf Cooperation Council (GCC) nations, to strengthen regional security alliances.</w:t>
      </w:r>
    </w:p>
    <w:p>
      <w:pPr>
        <w:numPr>
          <w:ilvl w:val="0"/>
          <w:numId w:val="1001"/>
        </w:numPr>
        <w:pStyle w:val="Compact"/>
      </w:pPr>
      <w:r>
        <w:t xml:space="preserve">Supported humanitarian initiatives such as disaster relief efforts in Abu Dhabi, ensuring rapid response and coordination with local authorities.</w:t>
      </w:r>
    </w:p>
    <w:bookmarkEnd w:id="22"/>
    <w:bookmarkStart w:id="23" w:name="captain-united-arab-emirates-army"/>
    <w:p>
      <w:pPr>
        <w:pStyle w:val="Heading3"/>
      </w:pPr>
      <w:r>
        <w:t xml:space="preserve">Captain, United Arab Emirates Army</w:t>
      </w:r>
    </w:p>
    <w:p>
      <w:pPr>
        <w:pStyle w:val="FirstParagraph"/>
      </w:pPr>
      <w:r>
        <w:rPr>
          <w:iCs/>
          <w:i/>
        </w:rPr>
        <w:t xml:space="preserve">Abu Dhabi, United Arab Emirates | [Start Date] – [End Date]</w:t>
      </w:r>
    </w:p>
    <w:p>
      <w:pPr>
        <w:numPr>
          <w:ilvl w:val="0"/>
          <w:numId w:val="1002"/>
        </w:numPr>
        <w:pStyle w:val="Compact"/>
      </w:pPr>
      <w:r>
        <w:t xml:space="preserve">Managed logistics and supply chain operations for military installations in Abu Dhabi, ensuring seamless support for ongoing missions.</w:t>
      </w:r>
    </w:p>
    <w:p>
      <w:pPr>
        <w:numPr>
          <w:ilvl w:val="0"/>
          <w:numId w:val="1002"/>
        </w:numPr>
        <w:pStyle w:val="Compact"/>
      </w:pPr>
      <w:r>
        <w:t xml:space="preserve">Trained junior officers in leadership, combat tactics, and UAE cultural values to foster a cohesive and mission-driven military force.</w:t>
      </w:r>
    </w:p>
    <w:p>
      <w:pPr>
        <w:numPr>
          <w:ilvl w:val="0"/>
          <w:numId w:val="1002"/>
        </w:numPr>
        <w:pStyle w:val="Compact"/>
      </w:pPr>
      <w:r>
        <w:t xml:space="preserve">Contributed to the development of the UAE's National Security Strategy by participating in policy review committees focused on counterterrorism and cybersecurity.</w:t>
      </w:r>
    </w:p>
    <w:p>
      <w:pPr>
        <w:numPr>
          <w:ilvl w:val="0"/>
          <w:numId w:val="1002"/>
        </w:numPr>
        <w:pStyle w:val="Compact"/>
      </w:pPr>
      <w:r>
        <w:t xml:space="preserve">Collaborated with international defense agencies to share best practices in modern warfare, emphasizing the importance of technological innovation in maintaining UAE military superiority.</w:t>
      </w:r>
    </w:p>
    <w:bookmarkEnd w:id="23"/>
    <w:bookmarkStart w:id="24" w:name="X7181df0a8d05d74fa931885869c8524a97e30a2"/>
    <w:p>
      <w:pPr>
        <w:pStyle w:val="Heading3"/>
      </w:pPr>
      <w:r>
        <w:t xml:space="preserve">Lieutenant, United Arab Emirates Air Force</w:t>
      </w:r>
    </w:p>
    <w:p>
      <w:pPr>
        <w:pStyle w:val="FirstParagraph"/>
      </w:pPr>
      <w:r>
        <w:rPr>
          <w:iCs/>
          <w:i/>
        </w:rPr>
        <w:t xml:space="preserve">Abu Dhabi, United Arab Emirates | [Start Date] – [End Date]</w:t>
      </w:r>
    </w:p>
    <w:p>
      <w:pPr>
        <w:numPr>
          <w:ilvl w:val="0"/>
          <w:numId w:val="1003"/>
        </w:numPr>
        <w:pStyle w:val="Compact"/>
      </w:pPr>
      <w:r>
        <w:t xml:space="preserve">Played a key role in air defense operations, ensuring the safety of critical infrastructure in Abu Dhabi and surrounding regions.</w:t>
      </w:r>
    </w:p>
    <w:p>
      <w:pPr>
        <w:numPr>
          <w:ilvl w:val="0"/>
          <w:numId w:val="1003"/>
        </w:numPr>
        <w:pStyle w:val="Compact"/>
      </w:pPr>
      <w:r>
        <w:t xml:space="preserve">Conducted aerial reconnaissance missions to support intelligence gathering for national security initiatives.</w:t>
      </w:r>
    </w:p>
    <w:p>
      <w:pPr>
        <w:numPr>
          <w:ilvl w:val="0"/>
          <w:numId w:val="1003"/>
        </w:numPr>
        <w:pStyle w:val="Compact"/>
      </w:pPr>
      <w:r>
        <w:t xml:space="preserve">Participated in the training of pilots and ground crew on advanced aircraft systems, including UAE-made platforms like the Mirage 2000-9 and Rafale jets.</w:t>
      </w:r>
    </w:p>
    <w:bookmarkEnd w:id="24"/>
    <w:bookmarkEnd w:id="25"/>
    <w:bookmarkStart w:id="28" w:name="education"/>
    <w:p>
      <w:pPr>
        <w:pStyle w:val="Heading2"/>
      </w:pPr>
      <w:r>
        <w:t xml:space="preserve">Education</w:t>
      </w:r>
    </w:p>
    <w:bookmarkStart w:id="26" w:name="bachelor-of-science-in-military-science"/>
    <w:p>
      <w:pPr>
        <w:pStyle w:val="Heading3"/>
      </w:pPr>
      <w:r>
        <w:t xml:space="preserve">Bachelor of Science in Military Science</w:t>
      </w:r>
    </w:p>
    <w:p>
      <w:pPr>
        <w:pStyle w:val="FirstParagraph"/>
      </w:pPr>
      <w:r>
        <w:rPr>
          <w:iCs/>
          <w:i/>
        </w:rPr>
        <w:t xml:space="preserve">United Arab Emirates University, Abu Dhabi | [Graduation Year]</w:t>
      </w:r>
    </w:p>
    <w:p>
      <w:pPr>
        <w:pStyle w:val="BodyText"/>
      </w:pPr>
      <w:r>
        <w:t xml:space="preserve">Relevant coursework: Strategic Warfare, Leadership in Crisis, Military Logistics, and UAE National Security Policy.</w:t>
      </w:r>
    </w:p>
    <w:bookmarkEnd w:id="26"/>
    <w:bookmarkStart w:id="27" w:name="master-of-arts-in-defense-studies"/>
    <w:p>
      <w:pPr>
        <w:pStyle w:val="Heading3"/>
      </w:pPr>
      <w:r>
        <w:t xml:space="preserve">Master of Arts in Defense Studies</w:t>
      </w:r>
    </w:p>
    <w:p>
      <w:pPr>
        <w:pStyle w:val="FirstParagraph"/>
      </w:pPr>
      <w:r>
        <w:rPr>
          <w:iCs/>
          <w:i/>
        </w:rPr>
        <w:t xml:space="preserve">Khalifa University of Science and Technology, Abu Dhabi | [Graduation Year]</w:t>
      </w:r>
    </w:p>
    <w:p>
      <w:pPr>
        <w:pStyle w:val="BodyText"/>
      </w:pPr>
      <w:r>
        <w:t xml:space="preserve">Focused on regional security dynamics, military technology, and the role of the UAE in global peacekeeping missions.</w:t>
      </w:r>
    </w:p>
    <w:bookmarkEnd w:id="27"/>
    <w:bookmarkEnd w:id="28"/>
    <w:bookmarkStart w:id="29" w:name="skills"/>
    <w:p>
      <w:pPr>
        <w:pStyle w:val="Heading2"/>
      </w:pPr>
      <w:r>
        <w:t xml:space="preserve">Skills</w:t>
      </w:r>
    </w:p>
    <w:p>
      <w:pPr>
        <w:numPr>
          <w:ilvl w:val="0"/>
          <w:numId w:val="1004"/>
        </w:numPr>
        <w:pStyle w:val="Compact"/>
      </w:pPr>
      <w:r>
        <w:t xml:space="preserve">Strategic Planning and Tactical Leadership</w:t>
      </w:r>
    </w:p>
    <w:p>
      <w:pPr>
        <w:numPr>
          <w:ilvl w:val="0"/>
          <w:numId w:val="1004"/>
        </w:numPr>
        <w:pStyle w:val="Compact"/>
      </w:pPr>
      <w:r>
        <w:t xml:space="preserve">Crisis Management and Emergency Response</w:t>
      </w:r>
    </w:p>
    <w:p>
      <w:pPr>
        <w:numPr>
          <w:ilvl w:val="0"/>
          <w:numId w:val="1004"/>
        </w:numPr>
        <w:pStyle w:val="Compact"/>
      </w:pPr>
      <w:r>
        <w:t xml:space="preserve">Military Operations Coordination (Air, Land, Sea)</w:t>
      </w:r>
    </w:p>
    <w:p>
      <w:pPr>
        <w:numPr>
          <w:ilvl w:val="0"/>
          <w:numId w:val="1004"/>
        </w:numPr>
        <w:pStyle w:val="Compact"/>
      </w:pPr>
      <w:r>
        <w:t xml:space="preserve">Inter-Agency Collaboration with UAE Security Agencies</w:t>
      </w:r>
    </w:p>
    <w:p>
      <w:pPr>
        <w:numPr>
          <w:ilvl w:val="0"/>
          <w:numId w:val="1004"/>
        </w:numPr>
        <w:pStyle w:val="Compact"/>
      </w:pPr>
      <w:r>
        <w:t xml:space="preserve">Advanced Knowledge of UAE National Defense Policies</w:t>
      </w:r>
    </w:p>
    <w:p>
      <w:pPr>
        <w:numPr>
          <w:ilvl w:val="0"/>
          <w:numId w:val="1004"/>
        </w:numPr>
        <w:pStyle w:val="Compact"/>
      </w:pPr>
      <w:r>
        <w:t xml:space="preserve">Fluency in Arabic and English</w:t>
      </w:r>
    </w:p>
    <w:bookmarkEnd w:id="29"/>
    <w:bookmarkStart w:id="30" w:name="certifications"/>
    <w:p>
      <w:pPr>
        <w:pStyle w:val="Heading2"/>
      </w:pPr>
      <w:r>
        <w:t xml:space="preserve">Certifications</w:t>
      </w:r>
    </w:p>
    <w:p>
      <w:pPr>
        <w:numPr>
          <w:ilvl w:val="0"/>
          <w:numId w:val="1005"/>
        </w:numPr>
        <w:pStyle w:val="Compact"/>
      </w:pPr>
      <w:r>
        <w:t xml:space="preserve">NATO Leadership Training Program, [Year]</w:t>
      </w:r>
    </w:p>
    <w:p>
      <w:pPr>
        <w:numPr>
          <w:ilvl w:val="0"/>
          <w:numId w:val="1005"/>
        </w:numPr>
        <w:pStyle w:val="Compact"/>
      </w:pPr>
      <w:r>
        <w:t xml:space="preserve">UAE Armed Forces Command and Staff College Certificate, [Year]</w:t>
      </w:r>
    </w:p>
    <w:p>
      <w:pPr>
        <w:numPr>
          <w:ilvl w:val="0"/>
          <w:numId w:val="1005"/>
        </w:numPr>
        <w:pStyle w:val="Compact"/>
      </w:pPr>
      <w:r>
        <w:t xml:space="preserve">Professional Development in Cybersecurity for Military Operations, [Year]</w:t>
      </w:r>
    </w:p>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(Intermediate)</w:t>
      </w:r>
    </w:p>
    <w:bookmarkEnd w:id="31"/>
    <w:bookmarkStart w:id="32" w:name="volunteer-work-and-community-involvement"/>
    <w:p>
      <w:pPr>
        <w:pStyle w:val="Heading2"/>
      </w:pPr>
      <w:r>
        <w:t xml:space="preserve">Volunteer Work and Community Involvement</w:t>
      </w:r>
    </w:p>
    <w:p>
      <w:pPr>
        <w:pStyle w:val="FirstParagraph"/>
      </w:pPr>
      <w:r>
        <w:rPr>
          <w:bCs/>
          <w:b/>
        </w:rPr>
        <w:t xml:space="preserve">Abu Dhabi Military Club</w:t>
      </w:r>
      <w:r>
        <w:t xml:space="preserve"> </w:t>
      </w:r>
      <w:r>
        <w:t xml:space="preserve">| [Role] | [Dates]</w:t>
      </w:r>
    </w:p>
    <w:p>
      <w:pPr>
        <w:numPr>
          <w:ilvl w:val="0"/>
          <w:numId w:val="1007"/>
        </w:numPr>
        <w:pStyle w:val="Compact"/>
      </w:pPr>
      <w:r>
        <w:t xml:space="preserve">Organized community engagement events to strengthen ties between UAE Armed Forces and local residents.</w:t>
      </w:r>
    </w:p>
    <w:p>
      <w:pPr>
        <w:numPr>
          <w:ilvl w:val="0"/>
          <w:numId w:val="1007"/>
        </w:numPr>
        <w:pStyle w:val="Compact"/>
      </w:pPr>
      <w:r>
        <w:t xml:space="preserve">Volunteered in youth mentorship programs, promoting patriotism and discipline among Emirati students.</w:t>
      </w:r>
    </w:p>
    <w:bookmarkEnd w:id="32"/>
    <w:bookmarkStart w:id="33" w:name="references"/>
    <w:p>
      <w:pPr>
        <w:pStyle w:val="Heading2"/>
      </w:pPr>
      <w:r>
        <w:t xml:space="preserve">References</w:t>
      </w:r>
    </w:p>
    <w:p>
      <w:pPr>
        <w:pStyle w:val="FirstParagraph"/>
      </w:pPr>
      <w:r>
        <w:t xml:space="preserve">Available upon request. References include senior officers from the UAE Armed Forces and regional defense agencies in Abu Dhabi.</w:t>
      </w:r>
    </w:p>
    <w:bookmarkEnd w:id="33"/>
    <w:p>
      <w:pPr>
        <w:pStyle w:val="BodyText"/>
      </w:pPr>
      <w:r>
        <w:t xml:space="preserve">This resume is tailored for a Military Officer position in the United Arab Emirates Abu Dhabi, emphasizing expertise, leadership, and alignment with UAE defense objectives.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United Arab Emirates Abu Dhabi</dc:title>
  <dc:creator/>
  <dc:language>en</dc:language>
  <cp:keywords/>
  <dcterms:created xsi:type="dcterms:W3CDTF">2026-07-24T05:23:58Z</dcterms:created>
  <dcterms:modified xsi:type="dcterms:W3CDTF">2026-07-24T05:23:58Z</dcterms:modified>
</cp:coreProperties>
</file>

<file path=docProps/custom.xml><?xml version="1.0" encoding="utf-8"?>
<Properties xmlns="http://schemas.openxmlformats.org/officeDocument/2006/custom-properties" xmlns:vt="http://schemas.openxmlformats.org/officeDocument/2006/docPropsVTypes"/>
</file>