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Chicago</w:t>
      </w:r>
    </w:p>
    <w:bookmarkStart w:id="28" w:name="resume"/>
    <w:p>
      <w:pPr>
        <w:pStyle w:val="Heading1"/>
      </w:pPr>
      <w:r>
        <w:t xml:space="preserve">Resume</w:t>
      </w:r>
    </w:p>
    <w:bookmarkStart w:id="20" w:name="military-officer-united-states-chicago"/>
    <w:p>
      <w:pPr>
        <w:pStyle w:val="Heading2"/>
      </w:pPr>
      <w:r>
        <w:t xml:space="preserve">Military Officer | United States Chicago</w:t>
      </w:r>
    </w:p>
    <w:p>
      <w:pPr>
        <w:pStyle w:val="FirstParagraph"/>
      </w:pPr>
      <w:r>
        <w:rPr>
          <w:bCs/>
          <w:b/>
        </w:rPr>
        <w:t xml:space="preserve">Contact Information:</w:t>
      </w:r>
    </w:p>
    <w:p>
      <w:pPr>
        <w:pStyle w:val="BodyText"/>
      </w:pPr>
      <w:r>
        <w:t xml:space="preserve">John D. Mitchell, MAJ (Ret.)</w:t>
      </w:r>
      <w:r>
        <w:br/>
      </w:r>
      <w:r>
        <w:t xml:space="preserve">1234 Soldier’s Lane</w:t>
      </w:r>
      <w:r>
        <w:br/>
      </w:r>
      <w:r>
        <w:t xml:space="preserve">Chicago, IL 60601</w:t>
      </w:r>
      <w:r>
        <w:br/>
      </w:r>
      <w:r>
        <w:t xml:space="preserve">Phone: (312) 555-0198</w:t>
      </w:r>
      <w:r>
        <w:br/>
      </w:r>
      <w:r>
        <w:t xml:space="preserve">Email: john.d.mitchell@example.com</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18 years of service in the United States Army, specializing in leadership, strategic operations, and community engagement. Proven expertise in managing high-stakes missions across diverse environments, including urban centers like Chicago. Committed to leveraging military discipline and tactical acumen to support national security objectives while fostering collaboration between federal agencies and local communities in the United States Chicago region. A graduate of the United States Military Academy at West Point with a focus on leadership development, this officer is well-versed in crisis management, logistics, and personnel training. Strong advocate for veterans’ initiatives and civic engagement programs within the United States Chicago metropolitan area.</w:t>
      </w:r>
    </w:p>
    <w:bookmarkEnd w:id="21"/>
    <w:bookmarkStart w:id="22" w:name="military-experience"/>
    <w:p>
      <w:pPr>
        <w:pStyle w:val="Heading2"/>
      </w:pPr>
      <w:r>
        <w:t xml:space="preserve">Military Experience</w:t>
      </w:r>
    </w:p>
    <w:p>
      <w:pPr>
        <w:pStyle w:val="FirstParagraph"/>
      </w:pPr>
      <w:r>
        <w:rPr>
          <w:bCs/>
          <w:b/>
        </w:rPr>
        <w:t xml:space="preserve">United States Army – Officer (Captain, Retired)</w:t>
      </w:r>
      <w:r>
        <w:br/>
      </w:r>
      <w:r>
        <w:rPr>
          <w:iCs/>
          <w:i/>
        </w:rPr>
        <w:t xml:space="preserve">Chicago, IL | 1998–2016</w:t>
      </w:r>
      <w:r>
        <w:br/>
      </w:r>
    </w:p>
    <w:p>
      <w:pPr>
        <w:numPr>
          <w:ilvl w:val="0"/>
          <w:numId w:val="1001"/>
        </w:numPr>
        <w:pStyle w:val="Compact"/>
      </w:pPr>
      <w:r>
        <w:t xml:space="preserve">Served as a Company Commander for the 1st Battalion, 5th Infantry Regiment, responsible for training and leading 150+ soldiers in both domestic and overseas operations. Key responsibilities included mission planning, resource allocation, and ensuring operational readiness under high-pressure conditions.</w:t>
      </w:r>
    </w:p>
    <w:p>
      <w:pPr>
        <w:numPr>
          <w:ilvl w:val="0"/>
          <w:numId w:val="1001"/>
        </w:numPr>
        <w:pStyle w:val="Compact"/>
      </w:pPr>
      <w:r>
        <w:t xml:space="preserve">Deployed to Afghanistan (2010–2011) as part of Operation Enduring Freedom, where I coordinated with local Afghan forces and U.S. agencies to establish secure zones in urban areas. This role emphasized cultural sensitivity and strategic partnerships, critical for success in complex environments like the United States Chicago region.</w:t>
      </w:r>
    </w:p>
    <w:p>
      <w:pPr>
        <w:numPr>
          <w:ilvl w:val="0"/>
          <w:numId w:val="1001"/>
        </w:numPr>
        <w:pStyle w:val="Compact"/>
      </w:pPr>
      <w:r>
        <w:t xml:space="preserve">Developed and implemented a comprehensive training program for junior officers focused on urban warfare tactics, which was later adopted by the Army’s Training Command. This initiative improved readiness for missions involving densely populated areas such as Chicago’s downtown districts.</w:t>
      </w:r>
    </w:p>
    <w:p>
      <w:pPr>
        <w:numPr>
          <w:ilvl w:val="0"/>
          <w:numId w:val="1001"/>
        </w:numPr>
        <w:pStyle w:val="Compact"/>
      </w:pPr>
      <w:r>
        <w:t xml:space="preserve">Led a joint task force during the 2014 Chicago National Guard Emergency Response Exercise, simulating disaster relief scenarios in collaboration with federal and local authorities. The exercise highlighted the importance of interagency cooperation, a core value in military operations across the United States Chicago.</w:t>
      </w:r>
    </w:p>
    <w:p>
      <w:pPr>
        <w:numPr>
          <w:ilvl w:val="0"/>
          <w:numId w:val="1001"/>
        </w:numPr>
        <w:pStyle w:val="Compact"/>
      </w:pPr>
      <w:r>
        <w:t xml:space="preserve">Received recognition for excellence in leadership, including the Army Commendation Medal (2012) and the Bronze Star (2015), for outstanding performance during critical missions in both combat and non-combat settings.</w:t>
      </w:r>
    </w:p>
    <w:p>
      <w:pPr>
        <w:pStyle w:val="FirstParagraph"/>
      </w:pPr>
      <w:r>
        <w:rPr>
          <w:bCs/>
          <w:b/>
        </w:rPr>
        <w:t xml:space="preserve">United States Army Reserves – Officer</w:t>
      </w:r>
      <w:r>
        <w:br/>
      </w:r>
      <w:r>
        <w:rPr>
          <w:iCs/>
          <w:i/>
        </w:rPr>
        <w:t xml:space="preserve">Chicago, IL | 2016–2019</w:t>
      </w:r>
      <w:r>
        <w:br/>
      </w:r>
    </w:p>
    <w:p>
      <w:pPr>
        <w:numPr>
          <w:ilvl w:val="0"/>
          <w:numId w:val="1002"/>
        </w:numPr>
        <w:pStyle w:val="Compact"/>
      </w:pPr>
      <w:r>
        <w:t xml:space="preserve">Served as a Training and Readiness Officer for the 332nd Infantry Regiment, focusing on preparing civilian volunteers for national emergencies. This role involved coordinating drills with local agencies to enhance preparedness for natural disasters and security threats in the United States Chicago area.</w:t>
      </w:r>
    </w:p>
    <w:p>
      <w:pPr>
        <w:numPr>
          <w:ilvl w:val="0"/>
          <w:numId w:val="1002"/>
        </w:numPr>
        <w:pStyle w:val="Compact"/>
      </w:pPr>
      <w:r>
        <w:t xml:space="preserve">Collaborated with community leaders in Chicago to establish a veteran mentorship program, connecting retired military personnel with young professionals seeking career guidance. The initiative strengthened ties between the military and civilian sectors, reflecting the officer’s commitment to public service.</w:t>
      </w:r>
    </w:p>
    <w:p>
      <w:pPr>
        <w:numPr>
          <w:ilvl w:val="0"/>
          <w:numId w:val="1002"/>
        </w:numPr>
        <w:pStyle w:val="Compact"/>
      </w:pPr>
      <w:r>
        <w:t xml:space="preserve">Participated in the 2018 Chicago Police Department Joint Training Program, where I provided tactical insights on crowd control and emergency response protocols. This partnership underscored the critical role of military expertise in supporting law enforcement efforts across the United States Chicago.</w:t>
      </w:r>
    </w:p>
    <w:bookmarkEnd w:id="22"/>
    <w:bookmarkStart w:id="23" w:name="education"/>
    <w:p>
      <w:pPr>
        <w:pStyle w:val="Heading2"/>
      </w:pPr>
      <w:r>
        <w:t xml:space="preserve">Education</w:t>
      </w:r>
    </w:p>
    <w:p>
      <w:pPr>
        <w:pStyle w:val="FirstParagraph"/>
      </w:pPr>
      <w:r>
        <w:rPr>
          <w:bCs/>
          <w:b/>
        </w:rPr>
        <w:t xml:space="preserve">United States Military Academy, West Point, NY</w:t>
      </w:r>
      <w:r>
        <w:br/>
      </w:r>
      <w:r>
        <w:rPr>
          <w:iCs/>
          <w:i/>
        </w:rPr>
        <w:t xml:space="preserve">Bachelor of Science in Leadership | 1994–1998</w:t>
      </w:r>
      <w:r>
        <w:br/>
      </w:r>
      <w:r>
        <w:t xml:space="preserve">- Graduated with distinction in leadership and military science</w:t>
      </w:r>
      <w:r>
        <w:br/>
      </w:r>
      <w:r>
        <w:t xml:space="preserve">- Member of the Army Varsity Rifle Team</w:t>
      </w:r>
      <w:r>
        <w:br/>
      </w:r>
      <w:r>
        <w:t xml:space="preserve">- Received the Distinguished Cadet Award for academic and military excellence</w:t>
      </w:r>
      <w:r>
        <w:t xml:space="preserve"> </w:t>
      </w:r>
      <w:r>
        <w:rPr>
          <w:bCs/>
          <w:b/>
        </w:rPr>
        <w:t xml:space="preserve">University of Illinois at Urbana-Champaign, IL</w:t>
      </w:r>
      <w:r>
        <w:br/>
      </w:r>
      <w:r>
        <w:rPr>
          <w:iCs/>
          <w:i/>
        </w:rPr>
        <w:t xml:space="preserve">Masters in Public Administration | 2008–2010</w:t>
      </w:r>
      <w:r>
        <w:br/>
      </w:r>
      <w:r>
        <w:t xml:space="preserve">- Focused on policy analysis and urban governance</w:t>
      </w:r>
      <w:r>
        <w:br/>
      </w:r>
      <w:r>
        <w:t xml:space="preserve">- Published a research paper on "The Role of Military Leadership in Urban Security" for the Chicago Policy Review</w:t>
      </w:r>
    </w:p>
    <w:bookmarkEnd w:id="23"/>
    <w:bookmarkStart w:id="24" w:name="skills"/>
    <w:p>
      <w:pPr>
        <w:pStyle w:val="Heading2"/>
      </w:pPr>
      <w:r>
        <w:t xml:space="preserve">Skills</w:t>
      </w:r>
    </w:p>
    <w:p>
      <w:pPr>
        <w:numPr>
          <w:ilvl w:val="0"/>
          <w:numId w:val="1003"/>
        </w:numPr>
        <w:pStyle w:val="Compact"/>
      </w:pPr>
      <w:r>
        <w:t xml:space="preserve">Strategic Planning and Operations Management</w:t>
      </w:r>
    </w:p>
    <w:p>
      <w:pPr>
        <w:numPr>
          <w:ilvl w:val="0"/>
          <w:numId w:val="1003"/>
        </w:numPr>
        <w:pStyle w:val="Compact"/>
      </w:pPr>
      <w:r>
        <w:t xml:space="preserve">Crisis Leadership and Decision-Making under Pressure</w:t>
      </w:r>
    </w:p>
    <w:p>
      <w:pPr>
        <w:numPr>
          <w:ilvl w:val="0"/>
          <w:numId w:val="1003"/>
        </w:numPr>
        <w:pStyle w:val="Compact"/>
      </w:pPr>
      <w:r>
        <w:t xml:space="preserve">Interagency Coordination (Federal, State, Local)</w:t>
      </w:r>
    </w:p>
    <w:p>
      <w:pPr>
        <w:numPr>
          <w:ilvl w:val="0"/>
          <w:numId w:val="1003"/>
        </w:numPr>
        <w:pStyle w:val="Compact"/>
      </w:pPr>
      <w:r>
        <w:t xml:space="preserve">Tactical Training and Mentorship of Junior Officers</w:t>
      </w:r>
    </w:p>
    <w:p>
      <w:pPr>
        <w:numPr>
          <w:ilvl w:val="0"/>
          <w:numId w:val="1003"/>
        </w:numPr>
        <w:pStyle w:val="Compact"/>
      </w:pPr>
      <w:r>
        <w:t xml:space="preserve">Cultural Competency in Urban Environments</w:t>
      </w:r>
    </w:p>
    <w:p>
      <w:pPr>
        <w:numPr>
          <w:ilvl w:val="0"/>
          <w:numId w:val="1003"/>
        </w:numPr>
        <w:pStyle w:val="Compact"/>
      </w:pPr>
      <w:r>
        <w:t xml:space="preserve">Public Speaking and Community Engagement</w:t>
      </w:r>
    </w:p>
    <w:bookmarkEnd w:id="24"/>
    <w:bookmarkStart w:id="25" w:name="certifications-awards"/>
    <w:p>
      <w:pPr>
        <w:pStyle w:val="Heading2"/>
      </w:pPr>
      <w:r>
        <w:t xml:space="preserve">Certifications &amp; Awards</w:t>
      </w:r>
    </w:p>
    <w:p>
      <w:pPr>
        <w:pStyle w:val="FirstParagraph"/>
      </w:pPr>
      <w:r>
        <w:rPr>
          <w:bCs/>
          <w:b/>
        </w:rPr>
        <w:t xml:space="preserve">Certified Emergency Management Specialist (CEMS)</w:t>
      </w:r>
      <w:r>
        <w:br/>
      </w:r>
      <w:r>
        <w:t xml:space="preserve">- Issued by the National Incident Management Association, 2017</w:t>
      </w:r>
      <w:r>
        <w:br/>
      </w:r>
      <w:r>
        <w:rPr>
          <w:bCs/>
          <w:b/>
        </w:rPr>
        <w:t xml:space="preserve">Security Clearance – Top Secret/SBI</w:t>
      </w:r>
      <w:r>
        <w:br/>
      </w:r>
      <w:r>
        <w:t xml:space="preserve">- Granted by the U.S. Department of Defense, 2015</w:t>
      </w:r>
      <w:r>
        <w:br/>
      </w:r>
      <w:r>
        <w:rPr>
          <w:bCs/>
          <w:b/>
        </w:rPr>
        <w:t xml:space="preserve">Army Achievement Medal</w:t>
      </w:r>
      <w:r>
        <w:br/>
      </w:r>
      <w:r>
        <w:t xml:space="preserve">- Awarded for exceptional performance in leadership roles, 2013</w:t>
      </w:r>
      <w:r>
        <w:br/>
      </w:r>
      <w:r>
        <w:rPr>
          <w:bCs/>
          <w:b/>
        </w:rPr>
        <w:t xml:space="preserve">Chicago Veterans’ Leadership Award</w:t>
      </w:r>
      <w:r>
        <w:br/>
      </w:r>
      <w:r>
        <w:t xml:space="preserve">- Recognized for contributions to veteran outreach programs, 2018</w:t>
      </w:r>
    </w:p>
    <w:bookmarkEnd w:id="25"/>
    <w:bookmarkStart w:id="26" w:name="professional-development"/>
    <w:p>
      <w:pPr>
        <w:pStyle w:val="Heading2"/>
      </w:pPr>
      <w:r>
        <w:t xml:space="preserve">Professional Development</w:t>
      </w:r>
    </w:p>
    <w:p>
      <w:pPr>
        <w:pStyle w:val="FirstParagraph"/>
      </w:pPr>
      <w:r>
        <w:rPr>
          <w:bCs/>
          <w:b/>
        </w:rPr>
        <w:t xml:space="preserve">United States Army War College – Strategic Studies Program</w:t>
      </w:r>
      <w:r>
        <w:br/>
      </w:r>
      <w:r>
        <w:rPr>
          <w:iCs/>
          <w:i/>
        </w:rPr>
        <w:t xml:space="preserve">Carlisle, PA | 2011</w:t>
      </w:r>
      <w:r>
        <w:br/>
      </w:r>
      <w:r>
        <w:t xml:space="preserve">- Focused on advanced military strategy and national security policy</w:t>
      </w:r>
      <w:r>
        <w:t xml:space="preserve"> </w:t>
      </w:r>
      <w:r>
        <w:rPr>
          <w:bCs/>
          <w:b/>
        </w:rPr>
        <w:t xml:space="preserve">Chicago Urban Security Symposium – Panelist</w:t>
      </w:r>
      <w:r>
        <w:br/>
      </w:r>
      <w:r>
        <w:rPr>
          <w:iCs/>
          <w:i/>
        </w:rPr>
        <w:t xml:space="preserve">Chicago, IL | 2019</w:t>
      </w:r>
      <w:r>
        <w:br/>
      </w:r>
      <w:r>
        <w:t xml:space="preserve">- Presented on "Leveraging Military Expertise for Urban Resilience"</w:t>
      </w:r>
      <w:r>
        <w:t xml:space="preserve"> </w:t>
      </w:r>
      <w:r>
        <w:rPr>
          <w:bCs/>
          <w:b/>
        </w:rPr>
        <w:t xml:space="preserve">National Guard Community Outreach Training</w:t>
      </w:r>
      <w:r>
        <w:br/>
      </w:r>
      <w:r>
        <w:rPr>
          <w:iCs/>
          <w:i/>
        </w:rPr>
        <w:t xml:space="preserve">Chicago, IL | 2017</w:t>
      </w:r>
      <w:r>
        <w:br/>
      </w:r>
      <w:r>
        <w:t xml:space="preserve">- Developed training modules for community engagement in crisis situations</w:t>
      </w:r>
    </w:p>
    <w:bookmarkEnd w:id="26"/>
    <w:bookmarkStart w:id="27" w:name="community-involvement"/>
    <w:p>
      <w:pPr>
        <w:pStyle w:val="Heading2"/>
      </w:pPr>
      <w:r>
        <w:t xml:space="preserve">Community Involvement</w:t>
      </w:r>
    </w:p>
    <w:p>
      <w:pPr>
        <w:pStyle w:val="FirstParagraph"/>
      </w:pPr>
      <w:r>
        <w:rPr>
          <w:bCs/>
          <w:b/>
        </w:rPr>
        <w:t xml:space="preserve">Chicago Veterans’ Coalition – Board Member</w:t>
      </w:r>
      <w:r>
        <w:br/>
      </w:r>
      <w:r>
        <w:rPr>
          <w:iCs/>
          <w:i/>
        </w:rPr>
        <w:t xml:space="preserve">2016–Present</w:t>
      </w:r>
      <w:r>
        <w:br/>
      </w:r>
      <w:r>
        <w:t xml:space="preserve">- Advocated for veterans’ healthcare, employment, and housing initiatives in the United States Chicago region.</w:t>
      </w:r>
      <w:r>
        <w:t xml:space="preserve"> </w:t>
      </w:r>
      <w:r>
        <w:rPr>
          <w:bCs/>
          <w:b/>
        </w:rPr>
        <w:t xml:space="preserve">Local High School STEM Mentorship Program</w:t>
      </w:r>
      <w:r>
        <w:br/>
      </w:r>
      <w:r>
        <w:rPr>
          <w:iCs/>
          <w:i/>
        </w:rPr>
        <w:t xml:space="preserve">Chicago, IL | 2017–2019</w:t>
      </w:r>
      <w:r>
        <w:br/>
      </w:r>
      <w:r>
        <w:t xml:space="preserve">- Taught military science and leadership to students, fostering interest in public service careers.</w:t>
      </w:r>
    </w:p>
    <w:p>
      <w:pPr>
        <w:pStyle w:val="BodyText"/>
      </w:pPr>
      <w:r>
        <w:t xml:space="preserve">This resume is tailored for a Military Officer seeking opportunities in the United States Chicago, emphasizing leadership, strategic operations, and community engagement. It aligns with the unique challenges and responsibilities of military service within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United States Chicago</dc:title>
  <dc:creator/>
  <dc:language>en</dc:language>
  <cp:keywords/>
  <dcterms:created xsi:type="dcterms:W3CDTF">2026-07-24T14:04:50Z</dcterms:created>
  <dcterms:modified xsi:type="dcterms:W3CDTF">2026-07-24T14:04:50Z</dcterms:modified>
</cp:coreProperties>
</file>

<file path=docProps/custom.xml><?xml version="1.0" encoding="utf-8"?>
<Properties xmlns="http://schemas.openxmlformats.org/officeDocument/2006/custom-properties" xmlns:vt="http://schemas.openxmlformats.org/officeDocument/2006/docPropsVTypes"/>
</file>