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Musician</w:t>
      </w:r>
      <w:r>
        <w:t xml:space="preserve"> </w:t>
      </w:r>
      <w:r>
        <w:t xml:space="preserve">in</w:t>
      </w:r>
      <w:r>
        <w:t xml:space="preserve"> </w:t>
      </w:r>
      <w:r>
        <w:t xml:space="preserve">Tashkent,</w:t>
      </w:r>
      <w:r>
        <w:t xml:space="preserve"> </w:t>
      </w:r>
      <w:r>
        <w:t xml:space="preserve">Uzbekistan</w:t>
      </w:r>
    </w:p>
    <w:bookmarkStart w:id="32" w:name="resume"/>
    <w:p>
      <w:pPr>
        <w:pStyle w:val="Heading1"/>
      </w:pPr>
      <w:r>
        <w:t xml:space="preserve">Resume</w:t>
      </w:r>
    </w:p>
    <w:bookmarkStart w:id="31" w:name="musician-in-tashkent-uzbekistan"/>
    <w:p>
      <w:pPr>
        <w:pStyle w:val="Heading2"/>
      </w:pPr>
      <w:r>
        <w:t xml:space="preserve">Musician in Tashkent, Uzbekistan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+998 12 345 6789 | [Your Email Address] | Tashkent, Uzbekistan</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A dedicated and passionate musician from Tashkent, Uzbekistan, with over [X years] of experience in performing, composing, and teaching music. Proficient in both traditional Uzbek musical styles such as *dushanba* (traditional ensemble) and contemporary genres like pop, jazz, and world music. Committed to preserving and promoting the rich cultural heritage of Uzbekistan through innovative musical expressions. A skilled performer with a deep understanding of the unique rhythms and melodies that define Tashkent’s vibrant music scene.</w:t>
      </w:r>
    </w:p>
    <w:p>
      <w:r>
        <w:pict>
          <v:rect style="width:0;height:1.5pt" o:hralign="center" o:hrstd="t" o:hr="t"/>
        </w:pict>
      </w:r>
    </w:p>
    <w:bookmarkEnd w:id="20"/>
    <w:bookmarkStart w:id="23" w:name="work-experience"/>
    <w:p>
      <w:pPr>
        <w:pStyle w:val="Heading3"/>
      </w:pPr>
      <w:r>
        <w:t xml:space="preserve">Work Experience</w:t>
      </w:r>
    </w:p>
    <w:bookmarkStart w:id="21" w:name="lead-musician-composer"/>
    <w:p>
      <w:pPr>
        <w:pStyle w:val="Heading4"/>
      </w:pPr>
      <w:r>
        <w:rPr>
          <w:bCs/>
          <w:b/>
        </w:rPr>
        <w:t xml:space="preserve">Lead Musician &amp; Composer</w:t>
      </w:r>
    </w:p>
    <w:p>
      <w:pPr>
        <w:pStyle w:val="FirstParagraph"/>
      </w:pPr>
      <w:r>
        <w:rPr>
          <w:iCs/>
          <w:i/>
        </w:rPr>
        <w:t xml:space="preserve">Tashkent Cultural Center, Uzbekistan | [Start Date] – [End Date]</w:t>
      </w:r>
    </w:p>
    <w:p>
      <w:pPr>
        <w:numPr>
          <w:ilvl w:val="0"/>
          <w:numId w:val="1001"/>
        </w:numPr>
        <w:pStyle w:val="Compact"/>
      </w:pPr>
      <w:r>
        <w:t xml:space="preserve">Directed and performed in over 50 live shows, showcasing a blend of traditional Uzbek music and modern arrangements.</w:t>
      </w:r>
    </w:p>
    <w:p>
      <w:pPr>
        <w:numPr>
          <w:ilvl w:val="0"/>
          <w:numId w:val="1001"/>
        </w:numPr>
        <w:pStyle w:val="Compact"/>
      </w:pPr>
      <w:r>
        <w:t xml:space="preserve">Composed original pieces for local festivals, including the annual Tashkent Music Festival and the Navruz celebrations.</w:t>
      </w:r>
    </w:p>
    <w:p>
      <w:pPr>
        <w:numPr>
          <w:ilvl w:val="0"/>
          <w:numId w:val="1001"/>
        </w:numPr>
        <w:pStyle w:val="Compact"/>
      </w:pPr>
      <w:r>
        <w:t xml:space="preserve">Collaborated with international artists to create cross-cultural music projects that highlighted Uzbekistan’s musical diversity.</w:t>
      </w:r>
    </w:p>
    <w:p>
      <w:pPr>
        <w:numPr>
          <w:ilvl w:val="0"/>
          <w:numId w:val="1001"/>
        </w:numPr>
        <w:pStyle w:val="Compact"/>
      </w:pPr>
      <w:r>
        <w:t xml:space="preserve">Served as a mentor to emerging musicians, organizing workshops on instrument playing and composition in Tashkent’s community centers.</w:t>
      </w:r>
    </w:p>
    <w:bookmarkEnd w:id="21"/>
    <w:bookmarkStart w:id="22" w:name="freelance-musician-instructor"/>
    <w:p>
      <w:pPr>
        <w:pStyle w:val="Heading4"/>
      </w:pPr>
      <w:r>
        <w:rPr>
          <w:bCs/>
          <w:b/>
        </w:rPr>
        <w:t xml:space="preserve">Freelance Musician &amp; Instructor</w:t>
      </w:r>
    </w:p>
    <w:p>
      <w:pPr>
        <w:pStyle w:val="FirstParagraph"/>
      </w:pPr>
      <w:r>
        <w:rPr>
          <w:iCs/>
          <w:i/>
        </w:rPr>
        <w:t xml:space="preserve">Tashkent, Uzbekistan | [Start Date] – [End Date]</w:t>
      </w:r>
    </w:p>
    <w:p>
      <w:pPr>
        <w:numPr>
          <w:ilvl w:val="0"/>
          <w:numId w:val="1002"/>
        </w:numPr>
        <w:pStyle w:val="Compact"/>
      </w:pPr>
      <w:r>
        <w:t xml:space="preserve">Provided private music lessons in Tashkent to students of all ages, focusing on traditional instruments like the *sitar*, *dutar*, and *balaban*.</w:t>
      </w:r>
    </w:p>
    <w:p>
      <w:pPr>
        <w:numPr>
          <w:ilvl w:val="0"/>
          <w:numId w:val="1002"/>
        </w:numPr>
        <w:pStyle w:val="Compact"/>
      </w:pPr>
      <w:r>
        <w:t xml:space="preserve">Developed a curriculum for online music courses, accessible to learners across Uzbekistan and other Central Asian countries.</w:t>
      </w:r>
    </w:p>
    <w:p>
      <w:pPr>
        <w:numPr>
          <w:ilvl w:val="0"/>
          <w:numId w:val="1002"/>
        </w:numPr>
        <w:pStyle w:val="Compact"/>
      </w:pPr>
      <w:r>
        <w:t xml:space="preserve">Performed at local venues such as the Tashkent State Conservatory, Nukus Art Museum, and cultural hubs in Fergana Valley.</w:t>
      </w:r>
    </w:p>
    <w:p>
      <w:pPr>
        <w:numPr>
          <w:ilvl w:val="0"/>
          <w:numId w:val="1002"/>
        </w:numPr>
        <w:pStyle w:val="Compact"/>
      </w:pPr>
      <w:r>
        <w:t xml:space="preserve">Participated in radio and TV programs broadcasted from Tashkent to promote Uzbek music to a global audience.</w:t>
      </w:r>
    </w:p>
    <w:p>
      <w:r>
        <w:pict>
          <v:rect style="width:0;height:1.5pt" o:hralign="center" o:hrstd="t" o:hr="t"/>
        </w:pict>
      </w:r>
    </w:p>
    <w:bookmarkEnd w:id="22"/>
    <w:bookmarkEnd w:id="23"/>
    <w:bookmarkStart w:id="26" w:name="education"/>
    <w:p>
      <w:pPr>
        <w:pStyle w:val="Heading3"/>
      </w:pPr>
      <w:r>
        <w:t xml:space="preserve">Education</w:t>
      </w:r>
    </w:p>
    <w:bookmarkStart w:id="24" w:name="X2b05623decc6610dcc8fae8670ce9adf936edb7"/>
    <w:p>
      <w:pPr>
        <w:pStyle w:val="Heading4"/>
      </w:pPr>
      <w:r>
        <w:rPr>
          <w:bCs/>
          <w:b/>
        </w:rPr>
        <w:t xml:space="preserve">Bachelor of Music, Composition &amp; Performance</w:t>
      </w:r>
    </w:p>
    <w:p>
      <w:pPr>
        <w:pStyle w:val="FirstParagraph"/>
      </w:pPr>
      <w:r>
        <w:rPr>
          <w:iCs/>
          <w:i/>
        </w:rPr>
        <w:t xml:space="preserve">Tashkent State Conservatory, Uzbekistan | [Graduation Year]</w:t>
      </w:r>
    </w:p>
    <w:p>
      <w:pPr>
        <w:numPr>
          <w:ilvl w:val="0"/>
          <w:numId w:val="1003"/>
        </w:numPr>
        <w:pStyle w:val="Compact"/>
      </w:pPr>
      <w:r>
        <w:t xml:space="preserve">Specialized in traditional Uzbek music theory and performance techniques.</w:t>
      </w:r>
    </w:p>
    <w:p>
      <w:pPr>
        <w:numPr>
          <w:ilvl w:val="0"/>
          <w:numId w:val="1003"/>
        </w:numPr>
        <w:pStyle w:val="Compact"/>
      </w:pPr>
      <w:r>
        <w:t xml:space="preserve">Studied under renowned professors who emphasized the importance of cultural preservation in modern compositions.</w:t>
      </w:r>
    </w:p>
    <w:p>
      <w:pPr>
        <w:numPr>
          <w:ilvl w:val="0"/>
          <w:numId w:val="1003"/>
        </w:numPr>
        <w:pStyle w:val="Compact"/>
      </w:pPr>
      <w:r>
        <w:t xml:space="preserve">Completed a thesis on the evolution of Uzbek folk music in the 21st century, focusing on Tashkent’s role as a cultural hub.</w:t>
      </w:r>
    </w:p>
    <w:bookmarkEnd w:id="24"/>
    <w:bookmarkStart w:id="25" w:name="advanced-music-technology-certification"/>
    <w:p>
      <w:pPr>
        <w:pStyle w:val="Heading4"/>
      </w:pPr>
      <w:r>
        <w:rPr>
          <w:bCs/>
          <w:b/>
        </w:rPr>
        <w:t xml:space="preserve">Advanced Music Technology Certification</w:t>
      </w:r>
    </w:p>
    <w:p>
      <w:pPr>
        <w:pStyle w:val="FirstParagraph"/>
      </w:pPr>
      <w:r>
        <w:rPr>
          <w:iCs/>
          <w:i/>
        </w:rPr>
        <w:t xml:space="preserve">Tashkent Institute of Art &amp; Design, Uzbekistan | [Year]</w:t>
      </w:r>
    </w:p>
    <w:p>
      <w:pPr>
        <w:numPr>
          <w:ilvl w:val="0"/>
          <w:numId w:val="1004"/>
        </w:numPr>
        <w:pStyle w:val="Compact"/>
      </w:pPr>
      <w:r>
        <w:t xml:space="preserve">Gained expertise in digital music production, sound engineering, and MIDI programming.</w:t>
      </w:r>
    </w:p>
    <w:p>
      <w:pPr>
        <w:numPr>
          <w:ilvl w:val="0"/>
          <w:numId w:val="1004"/>
        </w:numPr>
        <w:pStyle w:val="Compact"/>
      </w:pPr>
      <w:r>
        <w:t xml:space="preserve">Integrated technology into traditional performances to create hybrid musical experiences for modern audiences in Tashkent.</w:t>
      </w:r>
    </w:p>
    <w:p>
      <w:r>
        <w:pict>
          <v:rect style="width:0;height:1.5pt" o:hralign="center" o:hrstd="t" o:hr="t"/>
        </w:pict>
      </w:r>
    </w:p>
    <w:bookmarkEnd w:id="25"/>
    <w:bookmarkEnd w:id="26"/>
    <w:bookmarkStart w:id="27" w:name="skills"/>
    <w:p>
      <w:pPr>
        <w:pStyle w:val="Heading3"/>
      </w:pPr>
      <w:r>
        <w:t xml:space="preserve">Skills</w:t>
      </w:r>
    </w:p>
    <w:p>
      <w:pPr>
        <w:numPr>
          <w:ilvl w:val="0"/>
          <w:numId w:val="1005"/>
        </w:numPr>
        <w:pStyle w:val="Compact"/>
      </w:pPr>
      <w:r>
        <w:rPr>
          <w:bCs/>
          <w:b/>
        </w:rPr>
        <w:t xml:space="preserve">Instruments:</w:t>
      </w:r>
      <w:r>
        <w:t xml:space="preserve"> </w:t>
      </w:r>
      <w:r>
        <w:t xml:space="preserve">Sitar, Dutar, Balaban, Piano, Electronic Keyboard</w:t>
      </w:r>
    </w:p>
    <w:p>
      <w:pPr>
        <w:numPr>
          <w:ilvl w:val="0"/>
          <w:numId w:val="1005"/>
        </w:numPr>
        <w:pStyle w:val="Compact"/>
      </w:pPr>
      <w:r>
        <w:rPr>
          <w:bCs/>
          <w:b/>
        </w:rPr>
        <w:t xml:space="preserve">Genres:</w:t>
      </w:r>
      <w:r>
        <w:t xml:space="preserve"> </w:t>
      </w:r>
      <w:r>
        <w:t xml:space="preserve">Traditional Uzbek Folk, Jazz Fusion, Pop Ballads, World Music</w:t>
      </w:r>
    </w:p>
    <w:p>
      <w:pPr>
        <w:numPr>
          <w:ilvl w:val="0"/>
          <w:numId w:val="1005"/>
        </w:numPr>
        <w:pStyle w:val="Compact"/>
      </w:pPr>
      <w:r>
        <w:rPr>
          <w:bCs/>
          <w:b/>
        </w:rPr>
        <w:t xml:space="preserve">Languages:</w:t>
      </w:r>
      <w:r>
        <w:t xml:space="preserve"> </w:t>
      </w:r>
      <w:r>
        <w:t xml:space="preserve">Uzbek (fluent), Russian (proficient), English (intermediate)</w:t>
      </w:r>
    </w:p>
    <w:p>
      <w:pPr>
        <w:numPr>
          <w:ilvl w:val="0"/>
          <w:numId w:val="1005"/>
        </w:numPr>
        <w:pStyle w:val="Compact"/>
      </w:pPr>
      <w:r>
        <w:rPr>
          <w:bCs/>
          <w:b/>
        </w:rPr>
        <w:t xml:space="preserve">Software:</w:t>
      </w:r>
      <w:r>
        <w:t xml:space="preserve"> </w:t>
      </w:r>
      <w:r>
        <w:t xml:space="preserve">Pro Tools, Logic Pro X, FL Studio</w:t>
      </w:r>
    </w:p>
    <w:p>
      <w:pPr>
        <w:numPr>
          <w:ilvl w:val="0"/>
          <w:numId w:val="1005"/>
        </w:numPr>
        <w:pStyle w:val="Compact"/>
      </w:pPr>
      <w:r>
        <w:rPr>
          <w:bCs/>
          <w:b/>
        </w:rPr>
        <w:t xml:space="preserve">Cultural Expertise:</w:t>
      </w:r>
      <w:r>
        <w:t xml:space="preserve"> </w:t>
      </w:r>
      <w:r>
        <w:t xml:space="preserve">Deep knowledge of Uzbek musical traditions, including *shashmaqam*, *dastan*, and *tovuz*</w:t>
      </w:r>
    </w:p>
    <w:p>
      <w:r>
        <w:pict>
          <v:rect style="width:0;height:1.5pt" o:hralign="center" o:hrstd="t" o:hr="t"/>
        </w:pict>
      </w:r>
    </w:p>
    <w:bookmarkEnd w:id="27"/>
    <w:bookmarkStart w:id="28" w:name="awards-achievements"/>
    <w:p>
      <w:pPr>
        <w:pStyle w:val="Heading3"/>
      </w:pPr>
      <w:r>
        <w:t xml:space="preserve">Awards &amp; Achievements</w:t>
      </w:r>
    </w:p>
    <w:p>
      <w:pPr>
        <w:numPr>
          <w:ilvl w:val="0"/>
          <w:numId w:val="1006"/>
        </w:numPr>
        <w:pStyle w:val="Compact"/>
      </w:pPr>
      <w:r>
        <w:rPr>
          <w:bCs/>
          <w:b/>
        </w:rPr>
        <w:t xml:space="preserve">Best Traditional Music Performance Award</w:t>
      </w:r>
      <w:r>
        <w:t xml:space="preserve">, Tashkent Cultural Festival 2022</w:t>
      </w:r>
    </w:p>
    <w:p>
      <w:pPr>
        <w:numPr>
          <w:ilvl w:val="0"/>
          <w:numId w:val="1006"/>
        </w:numPr>
        <w:pStyle w:val="Compact"/>
      </w:pPr>
      <w:r>
        <w:rPr>
          <w:bCs/>
          <w:b/>
        </w:rPr>
        <w:t xml:space="preserve">Emerging Artist of the Year</w:t>
      </w:r>
      <w:r>
        <w:t xml:space="preserve">, Uzbekistan Music Awards 2021</w:t>
      </w:r>
    </w:p>
    <w:p>
      <w:pPr>
        <w:numPr>
          <w:ilvl w:val="0"/>
          <w:numId w:val="1006"/>
        </w:numPr>
        <w:pStyle w:val="Compact"/>
      </w:pPr>
      <w:r>
        <w:t xml:space="preserve">Featured in a documentary by the Tashkent TV Channel, "Voices of Uzbekistan: The Musical Legacy."</w:t>
      </w:r>
    </w:p>
    <w:p>
      <w:pPr>
        <w:numPr>
          <w:ilvl w:val="0"/>
          <w:numId w:val="1006"/>
        </w:numPr>
        <w:pStyle w:val="Compact"/>
      </w:pPr>
      <w:r>
        <w:t xml:space="preserve">Selected as a guest performer at the International Jazz Festival in Tashkent (2023).</w:t>
      </w:r>
    </w:p>
    <w:p>
      <w:r>
        <w:pict>
          <v:rect style="width:0;height:1.5pt" o:hralign="center" o:hrstd="t" o:hr="t"/>
        </w:pict>
      </w:r>
    </w:p>
    <w:bookmarkEnd w:id="28"/>
    <w:bookmarkStart w:id="29" w:name="community-involvement"/>
    <w:p>
      <w:pPr>
        <w:pStyle w:val="Heading3"/>
      </w:pPr>
      <w:r>
        <w:t xml:space="preserve">Community Involvement</w:t>
      </w:r>
    </w:p>
    <w:p>
      <w:pPr>
        <w:pStyle w:val="FirstParagraph"/>
      </w:pPr>
      <w:r>
        <w:t xml:space="preserve">Actively involved in promoting music education and cultural exchange in Uzbekistan. Founded a non-profit initiative, "Tashkent Notes," to provide free music classes to underprivileged children. Collaborated with local schools and NGOs to organize events that celebrate Uzbekistan’s musical heritage. Regularly participates in charity concerts for social causes in Tashkent, using music as a tool for unity and empowerment.</w:t>
      </w:r>
    </w:p>
    <w:p>
      <w:r>
        <w:pict>
          <v:rect style="width:0;height:1.5pt" o:hralign="center" o:hrstd="t" o:hr="t"/>
        </w:pict>
      </w:r>
    </w:p>
    <w:bookmarkEnd w:id="29"/>
    <w:bookmarkStart w:id="30" w:name="references"/>
    <w:p>
      <w:pPr>
        <w:pStyle w:val="Heading3"/>
      </w:pPr>
      <w:r>
        <w:t xml:space="preserve">References</w:t>
      </w:r>
    </w:p>
    <w:p>
      <w:pPr>
        <w:pStyle w:val="FirstParagraph"/>
      </w:pPr>
      <w:r>
        <w:t xml:space="preserve">Available upon request. References include professors from the Tashkent State Conservatory, industry peers in Uzbekistan’s music scene, and collaborators from international cultural projects.</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Musician in Tashkent, Uzbekistan</dc:title>
  <dc:creator/>
  <dc:language>en</dc:language>
  <cp:keywords/>
  <dcterms:created xsi:type="dcterms:W3CDTF">2026-07-21T11:06:49Z</dcterms:created>
  <dcterms:modified xsi:type="dcterms:W3CDTF">2026-07-21T11:06:49Z</dcterms:modified>
</cp:coreProperties>
</file>

<file path=docProps/custom.xml><?xml version="1.0" encoding="utf-8"?>
<Properties xmlns="http://schemas.openxmlformats.org/officeDocument/2006/custom-properties" xmlns:vt="http://schemas.openxmlformats.org/officeDocument/2006/docPropsVTypes"/>
</file>